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3E1" w:rsidRDefault="002A13E1">
      <w:bookmarkStart w:id="0" w:name="_GoBack"/>
      <w:bookmarkEnd w:id="0"/>
    </w:p>
    <w:tbl>
      <w:tblPr>
        <w:tblW w:w="8364" w:type="dxa"/>
        <w:tblLook w:val="04A0" w:firstRow="1" w:lastRow="0" w:firstColumn="1" w:lastColumn="0" w:noHBand="0" w:noVBand="1"/>
      </w:tblPr>
      <w:tblGrid>
        <w:gridCol w:w="4962"/>
        <w:gridCol w:w="3402"/>
      </w:tblGrid>
      <w:tr w:rsidR="002A13E1" w:rsidRPr="00DC7A84" w:rsidTr="002A13E1">
        <w:trPr>
          <w:trHeight w:val="663"/>
        </w:trPr>
        <w:tc>
          <w:tcPr>
            <w:tcW w:w="4962" w:type="dxa"/>
            <w:vAlign w:val="center"/>
          </w:tcPr>
          <w:p w:rsidR="002A13E1" w:rsidRPr="002A13E1" w:rsidRDefault="002A13E1" w:rsidP="002A13E1">
            <w:pPr>
              <w:jc w:val="center"/>
              <w:rPr>
                <w:rFonts w:ascii="Book Antiqua" w:hAnsi="Book Antiqua"/>
                <w:sz w:val="32"/>
                <w:szCs w:val="32"/>
                <w:lang w:val="el-GR"/>
              </w:rPr>
            </w:pPr>
            <w:r>
              <w:rPr>
                <w:rFonts w:ascii="Book Antiqua" w:hAnsi="Book Antiqua"/>
                <w:sz w:val="32"/>
                <w:szCs w:val="32"/>
                <w:lang w:val="el-GR"/>
              </w:rPr>
              <w:t>Εκδόσεις Περισπωμένη</w:t>
            </w:r>
          </w:p>
          <w:p w:rsidR="002A13E1" w:rsidRPr="002A13E1" w:rsidRDefault="002A13E1" w:rsidP="002A13E1">
            <w:pPr>
              <w:jc w:val="center"/>
              <w:rPr>
                <w:rFonts w:ascii="Book Antiqua" w:hAnsi="Book Antiqua"/>
                <w:sz w:val="16"/>
                <w:szCs w:val="16"/>
                <w:lang w:val="el-GR"/>
              </w:rPr>
            </w:pPr>
          </w:p>
          <w:p w:rsidR="002A13E1" w:rsidRPr="002A13E1" w:rsidRDefault="002A13E1" w:rsidP="002A13E1">
            <w:pPr>
              <w:jc w:val="center"/>
              <w:rPr>
                <w:rFonts w:ascii="Book Antiqua" w:hAnsi="Book Antiqua"/>
                <w:b/>
                <w:sz w:val="56"/>
                <w:szCs w:val="56"/>
                <w:lang w:val="el-GR"/>
              </w:rPr>
            </w:pPr>
            <w:r w:rsidRPr="002A13E1">
              <w:rPr>
                <w:rFonts w:ascii="Book Antiqua" w:hAnsi="Book Antiqua"/>
                <w:b/>
                <w:sz w:val="56"/>
                <w:szCs w:val="56"/>
                <w:lang w:val="el-GR"/>
              </w:rPr>
              <w:t>Ωδή στη χαρά</w:t>
            </w:r>
          </w:p>
          <w:p w:rsidR="002A13E1" w:rsidRPr="002A13E1" w:rsidRDefault="002A13E1" w:rsidP="002A13E1">
            <w:pPr>
              <w:jc w:val="center"/>
              <w:rPr>
                <w:rFonts w:ascii="Book Antiqua" w:hAnsi="Book Antiqua"/>
                <w:sz w:val="16"/>
                <w:szCs w:val="16"/>
                <w:lang w:val="el-GR"/>
              </w:rPr>
            </w:pPr>
          </w:p>
          <w:p w:rsidR="002A13E1" w:rsidRPr="002A13E1" w:rsidRDefault="002A13E1" w:rsidP="002A13E1">
            <w:pPr>
              <w:jc w:val="center"/>
              <w:rPr>
                <w:rFonts w:ascii="Book Antiqua" w:hAnsi="Book Antiqua"/>
                <w:sz w:val="32"/>
                <w:szCs w:val="32"/>
                <w:lang w:val="el-GR"/>
              </w:rPr>
            </w:pPr>
            <w:r w:rsidRPr="002A13E1">
              <w:rPr>
                <w:rFonts w:ascii="Book Antiqua" w:hAnsi="Book Antiqua"/>
                <w:sz w:val="32"/>
                <w:szCs w:val="32"/>
                <w:lang w:val="el-GR"/>
              </w:rPr>
              <w:t>Εορταστική Εκδήλωση</w:t>
            </w:r>
          </w:p>
          <w:p w:rsidR="002A13E1" w:rsidRPr="00F040C2" w:rsidRDefault="002A13E1" w:rsidP="002A13E1">
            <w:pPr>
              <w:jc w:val="center"/>
              <w:rPr>
                <w:rFonts w:ascii="Bookman Old Style" w:hAnsi="Bookman Old Style"/>
                <w:b/>
                <w:sz w:val="28"/>
                <w:szCs w:val="28"/>
                <w:lang w:val="el-GR"/>
              </w:rPr>
            </w:pPr>
            <w:r w:rsidRPr="002A13E1">
              <w:rPr>
                <w:rFonts w:ascii="Book Antiqua" w:hAnsi="Book Antiqua"/>
                <w:sz w:val="32"/>
                <w:szCs w:val="32"/>
                <w:lang w:val="el-GR"/>
              </w:rPr>
              <w:t>στο Σπίτι της Κύπρου</w:t>
            </w:r>
          </w:p>
        </w:tc>
        <w:tc>
          <w:tcPr>
            <w:tcW w:w="3402" w:type="dxa"/>
            <w:vAlign w:val="center"/>
          </w:tcPr>
          <w:p w:rsidR="002A13E1" w:rsidRPr="00DC7A84" w:rsidRDefault="002A13E1" w:rsidP="002A13E1">
            <w:pPr>
              <w:jc w:val="center"/>
              <w:rPr>
                <w:rFonts w:ascii="Bookman Old Style" w:hAnsi="Bookman Old Style"/>
                <w:lang w:val="el-GR"/>
              </w:rPr>
            </w:pPr>
            <w:r>
              <w:rPr>
                <w:noProof/>
                <w:lang w:val="el-GR" w:eastAsia="el-GR" w:bidi="ar-SA"/>
              </w:rPr>
              <w:drawing>
                <wp:inline distT="0" distB="0" distL="0" distR="0" wp14:anchorId="197DF111" wp14:editId="038AD54E">
                  <wp:extent cx="1144151" cy="1506931"/>
                  <wp:effectExtent l="0" t="0" r="0" b="0"/>
                  <wp:docPr id="6" name="Εικόνα 3" descr="Απόσπασμα οθόνη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Εικόνα 3" descr="Απόσπασμα οθόνης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948" cy="152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13E1" w:rsidRDefault="002A13E1" w:rsidP="00F948B6">
      <w:pPr>
        <w:spacing w:after="120" w:line="300" w:lineRule="auto"/>
        <w:ind w:left="709" w:right="658" w:firstLine="851"/>
        <w:rPr>
          <w:rFonts w:ascii="Book Antiqua" w:hAnsi="Book Antiqua"/>
          <w:lang w:val="el-GR"/>
        </w:rPr>
      </w:pPr>
    </w:p>
    <w:p w:rsidR="00F948B6" w:rsidRPr="006D7EAD" w:rsidRDefault="00F948B6" w:rsidP="00F948B6">
      <w:pPr>
        <w:spacing w:after="120" w:line="300" w:lineRule="auto"/>
        <w:ind w:left="709" w:right="658" w:firstLine="851"/>
        <w:rPr>
          <w:rFonts w:ascii="Book Antiqua" w:hAnsi="Book Antiqua"/>
          <w:lang w:val="el-GR"/>
        </w:rPr>
      </w:pPr>
    </w:p>
    <w:p w:rsidR="002A13E1" w:rsidRPr="002A13E1" w:rsidRDefault="002A13E1" w:rsidP="00F948B6">
      <w:pPr>
        <w:spacing w:after="120" w:line="300" w:lineRule="auto"/>
        <w:ind w:left="709" w:right="658" w:firstLine="851"/>
        <w:jc w:val="both"/>
        <w:rPr>
          <w:rFonts w:ascii="Book Antiqua" w:hAnsi="Book Antiqua"/>
          <w:sz w:val="24"/>
          <w:szCs w:val="24"/>
          <w:lang w:val="el-GR"/>
        </w:rPr>
      </w:pPr>
      <w:r w:rsidRPr="002A13E1">
        <w:rPr>
          <w:rFonts w:ascii="Book Antiqua" w:hAnsi="Book Antiqua"/>
          <w:sz w:val="24"/>
          <w:szCs w:val="24"/>
          <w:lang w:val="el-GR"/>
        </w:rPr>
        <w:t>Οι Εκδόσεις Περισπωμένη και το Σπίτι της Κύπρου</w:t>
      </w:r>
      <w:r w:rsidR="00F948B6">
        <w:rPr>
          <w:rFonts w:ascii="Book Antiqua" w:hAnsi="Book Antiqua"/>
          <w:sz w:val="24"/>
          <w:szCs w:val="24"/>
          <w:lang w:val="el-GR"/>
        </w:rPr>
        <w:t>,</w:t>
      </w:r>
      <w:r w:rsidRPr="002A13E1">
        <w:rPr>
          <w:rFonts w:ascii="Book Antiqua" w:hAnsi="Book Antiqua"/>
          <w:sz w:val="24"/>
          <w:szCs w:val="24"/>
          <w:lang w:val="el-GR"/>
        </w:rPr>
        <w:t xml:space="preserve"> διοργανώνουν, την Πέμπτη 21 Δεκεμβρίου 2017 και ώρα 19:00, Εορταστική Εκδήλωση στο Σπίτι της Κύπρου, Ξενοφώντος 2</w:t>
      </w:r>
      <w:r w:rsidRPr="002A13E1">
        <w:rPr>
          <w:rFonts w:ascii="Book Antiqua" w:hAnsi="Book Antiqua"/>
          <w:sz w:val="24"/>
          <w:szCs w:val="24"/>
          <w:vertAlign w:val="superscript"/>
          <w:lang w:val="el-GR"/>
        </w:rPr>
        <w:t>Α</w:t>
      </w:r>
      <w:r w:rsidRPr="002A13E1">
        <w:rPr>
          <w:rFonts w:ascii="Book Antiqua" w:hAnsi="Book Antiqua"/>
          <w:sz w:val="24"/>
          <w:szCs w:val="24"/>
          <w:lang w:val="el-GR"/>
        </w:rPr>
        <w:t xml:space="preserve">, Σύνταγμα, με αφορμή τη </w:t>
      </w:r>
      <w:proofErr w:type="spellStart"/>
      <w:r w:rsidRPr="002A13E1">
        <w:rPr>
          <w:rFonts w:ascii="Book Antiqua" w:hAnsi="Book Antiqua"/>
          <w:sz w:val="24"/>
          <w:szCs w:val="24"/>
          <w:lang w:val="el-GR"/>
        </w:rPr>
        <w:t>βιβλιοφιλικ</w:t>
      </w:r>
      <w:r w:rsidRPr="002A13E1">
        <w:rPr>
          <w:rFonts w:ascii="Times New Roman" w:hAnsi="Times New Roman"/>
          <w:sz w:val="24"/>
          <w:szCs w:val="24"/>
          <w:lang w:val="el-GR"/>
        </w:rPr>
        <w:t>ὴ</w:t>
      </w:r>
      <w:proofErr w:type="spellEnd"/>
      <w:r w:rsidRPr="002A13E1">
        <w:rPr>
          <w:rFonts w:ascii="Book Antiqua" w:hAnsi="Book Antiqua"/>
          <w:sz w:val="24"/>
          <w:szCs w:val="24"/>
          <w:lang w:val="el-GR"/>
        </w:rPr>
        <w:t xml:space="preserve"> έκδοση</w:t>
      </w:r>
      <w:r w:rsidR="00496996">
        <w:rPr>
          <w:rFonts w:ascii="Book Antiqua" w:hAnsi="Book Antiqua"/>
          <w:sz w:val="24"/>
          <w:szCs w:val="24"/>
          <w:lang w:val="el-GR"/>
        </w:rPr>
        <w:t>,</w:t>
      </w:r>
      <w:r w:rsidRPr="002A13E1">
        <w:rPr>
          <w:rFonts w:ascii="Book Antiqua" w:hAnsi="Book Antiqua"/>
          <w:sz w:val="24"/>
          <w:szCs w:val="24"/>
          <w:lang w:val="el-GR"/>
        </w:rPr>
        <w:t xml:space="preserve"> στα ελληνικά</w:t>
      </w:r>
      <w:r w:rsidR="00496996">
        <w:rPr>
          <w:rFonts w:ascii="Book Antiqua" w:hAnsi="Book Antiqua"/>
          <w:sz w:val="24"/>
          <w:szCs w:val="24"/>
          <w:lang w:val="el-GR"/>
        </w:rPr>
        <w:t>,</w:t>
      </w:r>
      <w:r w:rsidRPr="002A13E1">
        <w:rPr>
          <w:rFonts w:ascii="Book Antiqua" w:hAnsi="Book Antiqua"/>
          <w:sz w:val="24"/>
          <w:szCs w:val="24"/>
          <w:lang w:val="el-GR"/>
        </w:rPr>
        <w:t xml:space="preserve"> της περίφημης </w:t>
      </w:r>
      <w:r w:rsidRPr="002A13E1">
        <w:rPr>
          <w:rFonts w:ascii="Book Antiqua" w:hAnsi="Book Antiqua"/>
          <w:i/>
          <w:sz w:val="24"/>
          <w:szCs w:val="24"/>
          <w:lang w:val="el-GR"/>
        </w:rPr>
        <w:t>Ωδής στη χαρά</w:t>
      </w:r>
      <w:r w:rsidRPr="002A13E1">
        <w:rPr>
          <w:rFonts w:ascii="Book Antiqua" w:hAnsi="Book Antiqua"/>
          <w:sz w:val="24"/>
          <w:szCs w:val="24"/>
          <w:lang w:val="el-GR"/>
        </w:rPr>
        <w:t xml:space="preserve"> του</w:t>
      </w:r>
      <w:r w:rsidRPr="002A13E1">
        <w:rPr>
          <w:rFonts w:ascii="Book Antiqua" w:hAnsi="Book Antiqua"/>
          <w:bCs/>
          <w:sz w:val="24"/>
          <w:szCs w:val="24"/>
          <w:lang w:val="el-GR"/>
        </w:rPr>
        <w:t xml:space="preserve"> </w:t>
      </w:r>
      <w:proofErr w:type="spellStart"/>
      <w:r w:rsidRPr="002A13E1">
        <w:rPr>
          <w:rFonts w:ascii="Book Antiqua" w:hAnsi="Book Antiqua"/>
          <w:bCs/>
          <w:sz w:val="24"/>
          <w:szCs w:val="24"/>
          <w:lang w:val="el-GR"/>
        </w:rPr>
        <w:t>Φρήντριχ</w:t>
      </w:r>
      <w:proofErr w:type="spellEnd"/>
      <w:r w:rsidR="00F948B6">
        <w:rPr>
          <w:rFonts w:ascii="Book Antiqua" w:hAnsi="Book Antiqua"/>
          <w:sz w:val="24"/>
          <w:szCs w:val="24"/>
          <w:lang w:val="el-GR"/>
        </w:rPr>
        <w:t xml:space="preserve"> </w:t>
      </w:r>
      <w:proofErr w:type="spellStart"/>
      <w:r w:rsidRPr="002A13E1">
        <w:rPr>
          <w:rFonts w:ascii="Book Antiqua" w:hAnsi="Book Antiqua"/>
          <w:sz w:val="24"/>
          <w:szCs w:val="24"/>
          <w:lang w:val="el-GR"/>
        </w:rPr>
        <w:t>Σίλλερ</w:t>
      </w:r>
      <w:proofErr w:type="spellEnd"/>
      <w:r w:rsidRPr="002A13E1">
        <w:rPr>
          <w:rFonts w:ascii="Book Antiqua" w:hAnsi="Book Antiqua"/>
          <w:sz w:val="24"/>
          <w:szCs w:val="24"/>
          <w:lang w:val="el-GR"/>
        </w:rPr>
        <w:t xml:space="preserve">, η μελοποίηση </w:t>
      </w:r>
      <w:r w:rsidR="00F948B6" w:rsidRPr="002A13E1">
        <w:rPr>
          <w:rFonts w:ascii="Book Antiqua" w:hAnsi="Book Antiqua"/>
          <w:sz w:val="24"/>
          <w:szCs w:val="24"/>
          <w:lang w:val="el-GR"/>
        </w:rPr>
        <w:t xml:space="preserve">της οποίας </w:t>
      </w:r>
      <w:r w:rsidRPr="002A13E1">
        <w:rPr>
          <w:rFonts w:ascii="Book Antiqua" w:hAnsi="Book Antiqua"/>
          <w:sz w:val="24"/>
          <w:szCs w:val="24"/>
          <w:lang w:val="el-GR"/>
        </w:rPr>
        <w:t xml:space="preserve">από τον </w:t>
      </w:r>
      <w:r w:rsidRPr="002A13E1">
        <w:rPr>
          <w:rFonts w:ascii="Book Antiqua" w:hAnsi="Book Antiqua"/>
          <w:bCs/>
          <w:sz w:val="24"/>
          <w:szCs w:val="24"/>
          <w:lang w:val="el-GR"/>
        </w:rPr>
        <w:t xml:space="preserve">Λούντβιχ βαν </w:t>
      </w:r>
      <w:proofErr w:type="spellStart"/>
      <w:r w:rsidRPr="002A13E1">
        <w:rPr>
          <w:rFonts w:ascii="Book Antiqua" w:hAnsi="Book Antiqua"/>
          <w:bCs/>
          <w:sz w:val="24"/>
          <w:szCs w:val="24"/>
          <w:lang w:val="el-GR"/>
        </w:rPr>
        <w:t>Μπετόβεν</w:t>
      </w:r>
      <w:proofErr w:type="spellEnd"/>
      <w:r w:rsidR="00F948B6">
        <w:rPr>
          <w:rFonts w:ascii="Book Antiqua" w:hAnsi="Book Antiqua"/>
          <w:bCs/>
          <w:sz w:val="24"/>
          <w:szCs w:val="24"/>
          <w:lang w:val="el-GR"/>
        </w:rPr>
        <w:t>,</w:t>
      </w:r>
      <w:r w:rsidRPr="002A13E1">
        <w:rPr>
          <w:rFonts w:ascii="Book Antiqua" w:hAnsi="Book Antiqua"/>
          <w:sz w:val="24"/>
          <w:szCs w:val="24"/>
          <w:lang w:val="el-GR"/>
        </w:rPr>
        <w:t xml:space="preserve"> στην </w:t>
      </w:r>
      <w:r w:rsidRPr="002A13E1">
        <w:rPr>
          <w:rFonts w:ascii="Book Antiqua" w:hAnsi="Book Antiqua"/>
          <w:i/>
          <w:sz w:val="24"/>
          <w:szCs w:val="24"/>
          <w:lang w:val="el-GR"/>
        </w:rPr>
        <w:t>Ενάτη Συμφωνία</w:t>
      </w:r>
      <w:r w:rsidR="00F948B6">
        <w:rPr>
          <w:rFonts w:ascii="Book Antiqua" w:hAnsi="Book Antiqua"/>
          <w:sz w:val="24"/>
          <w:szCs w:val="24"/>
          <w:lang w:val="el-GR"/>
        </w:rPr>
        <w:t>,</w:t>
      </w:r>
      <w:r w:rsidRPr="002A13E1">
        <w:rPr>
          <w:rFonts w:ascii="Book Antiqua" w:hAnsi="Book Antiqua"/>
          <w:sz w:val="24"/>
          <w:szCs w:val="24"/>
          <w:lang w:val="el-GR"/>
        </w:rPr>
        <w:t xml:space="preserve"> αποτελεί τον επίσημο Ύμνο της Ευρωπαϊκής Ένωσης.</w:t>
      </w:r>
    </w:p>
    <w:p w:rsidR="002A13E1" w:rsidRPr="002A13E1" w:rsidRDefault="002A13E1" w:rsidP="00F948B6">
      <w:pPr>
        <w:spacing w:after="120" w:line="300" w:lineRule="auto"/>
        <w:ind w:left="709" w:right="658" w:firstLine="851"/>
        <w:jc w:val="both"/>
        <w:rPr>
          <w:rFonts w:ascii="Book Antiqua" w:hAnsi="Book Antiqua"/>
          <w:sz w:val="24"/>
          <w:szCs w:val="24"/>
          <w:lang w:val="el-GR"/>
        </w:rPr>
      </w:pPr>
      <w:r w:rsidRPr="002A13E1">
        <w:rPr>
          <w:rFonts w:ascii="Book Antiqua" w:hAnsi="Book Antiqua"/>
          <w:sz w:val="24"/>
          <w:szCs w:val="24"/>
          <w:lang w:val="el-GR"/>
        </w:rPr>
        <w:t xml:space="preserve">Στο πλαίσιο της </w:t>
      </w:r>
      <w:r>
        <w:rPr>
          <w:rFonts w:ascii="Book Antiqua" w:hAnsi="Book Antiqua"/>
          <w:sz w:val="24"/>
          <w:szCs w:val="24"/>
          <w:lang w:val="el-GR"/>
        </w:rPr>
        <w:t>εκδήλωσης θα μιλήσουν</w:t>
      </w:r>
      <w:r w:rsidRPr="002A13E1">
        <w:rPr>
          <w:rFonts w:ascii="Book Antiqua" w:hAnsi="Book Antiqua"/>
          <w:sz w:val="24"/>
          <w:szCs w:val="24"/>
          <w:lang w:val="el-GR"/>
        </w:rPr>
        <w:t>, η Πρόεδρος του Δικτύου για τη Μεταρρύθμιση στην Ελλάδα και την Ευρώπη, πρώην Επίτροπος Ε</w:t>
      </w:r>
      <w:r w:rsidR="00F948B6">
        <w:rPr>
          <w:rFonts w:ascii="Book Antiqua" w:hAnsi="Book Antiqua"/>
          <w:sz w:val="24"/>
          <w:szCs w:val="24"/>
          <w:lang w:val="el-GR"/>
        </w:rPr>
        <w:t>.</w:t>
      </w:r>
      <w:r w:rsidRPr="002A13E1">
        <w:rPr>
          <w:rFonts w:ascii="Book Antiqua" w:hAnsi="Book Antiqua"/>
          <w:sz w:val="24"/>
          <w:szCs w:val="24"/>
          <w:lang w:val="el-GR"/>
        </w:rPr>
        <w:t>Ε</w:t>
      </w:r>
      <w:r w:rsidR="00F948B6">
        <w:rPr>
          <w:rFonts w:ascii="Book Antiqua" w:hAnsi="Book Antiqua"/>
          <w:sz w:val="24"/>
          <w:szCs w:val="24"/>
          <w:lang w:val="el-GR"/>
        </w:rPr>
        <w:t>.</w:t>
      </w:r>
      <w:r w:rsidRPr="002A13E1">
        <w:rPr>
          <w:rFonts w:ascii="Book Antiqua" w:hAnsi="Book Antiqua"/>
          <w:sz w:val="24"/>
          <w:szCs w:val="24"/>
          <w:lang w:val="el-GR"/>
        </w:rPr>
        <w:t xml:space="preserve"> και πρώην Υπουργός κ. Άννα Διαμαντοπούλου, ο Καθηγητής Φιλοσοφίας του Πανεπιστημίου Κρήτης κ. Κώστας </w:t>
      </w:r>
      <w:proofErr w:type="spellStart"/>
      <w:r w:rsidRPr="002A13E1">
        <w:rPr>
          <w:rFonts w:ascii="Book Antiqua" w:hAnsi="Book Antiqua"/>
          <w:sz w:val="24"/>
          <w:szCs w:val="24"/>
          <w:lang w:val="el-GR"/>
        </w:rPr>
        <w:t>Ανδρουλιδάκης</w:t>
      </w:r>
      <w:proofErr w:type="spellEnd"/>
      <w:r w:rsidRPr="002A13E1">
        <w:rPr>
          <w:rFonts w:ascii="Book Antiqua" w:hAnsi="Book Antiqua"/>
          <w:sz w:val="24"/>
          <w:szCs w:val="24"/>
          <w:lang w:val="el-GR"/>
        </w:rPr>
        <w:t xml:space="preserve"> και ο Συνθέτης, </w:t>
      </w:r>
      <w:proofErr w:type="spellStart"/>
      <w:r w:rsidRPr="002A13E1">
        <w:rPr>
          <w:rFonts w:ascii="Book Antiqua" w:hAnsi="Book Antiqua"/>
          <w:sz w:val="24"/>
          <w:szCs w:val="24"/>
          <w:lang w:val="el-GR"/>
        </w:rPr>
        <w:t>Υποδιευθυντ</w:t>
      </w:r>
      <w:r w:rsidRPr="002A13E1">
        <w:rPr>
          <w:rFonts w:ascii="Times New Roman" w:hAnsi="Times New Roman"/>
          <w:sz w:val="24"/>
          <w:szCs w:val="24"/>
          <w:lang w:val="el-GR"/>
        </w:rPr>
        <w:t>ὴ</w:t>
      </w:r>
      <w:r w:rsidRPr="002A13E1">
        <w:rPr>
          <w:rFonts w:ascii="Book Antiqua" w:hAnsi="Book Antiqua"/>
          <w:sz w:val="24"/>
          <w:szCs w:val="24"/>
          <w:lang w:val="el-GR"/>
        </w:rPr>
        <w:t>ς</w:t>
      </w:r>
      <w:proofErr w:type="spellEnd"/>
      <w:r w:rsidRPr="002A13E1">
        <w:rPr>
          <w:rFonts w:ascii="Book Antiqua" w:hAnsi="Book Antiqua"/>
          <w:sz w:val="24"/>
          <w:szCs w:val="24"/>
          <w:lang w:val="el-GR"/>
        </w:rPr>
        <w:t xml:space="preserve"> Ωδείου Αθηνών</w:t>
      </w:r>
      <w:r w:rsidR="00F948B6">
        <w:rPr>
          <w:rFonts w:ascii="Book Antiqua" w:hAnsi="Book Antiqua"/>
          <w:sz w:val="24"/>
          <w:szCs w:val="24"/>
          <w:lang w:val="el-GR"/>
        </w:rPr>
        <w:t xml:space="preserve"> κ.</w:t>
      </w:r>
      <w:r w:rsidRPr="002A13E1">
        <w:rPr>
          <w:rFonts w:ascii="Book Antiqua" w:hAnsi="Book Antiqua"/>
          <w:sz w:val="24"/>
          <w:szCs w:val="24"/>
          <w:lang w:val="el-GR"/>
        </w:rPr>
        <w:t xml:space="preserve"> Φίλιππος </w:t>
      </w:r>
      <w:proofErr w:type="spellStart"/>
      <w:r w:rsidRPr="002A13E1">
        <w:rPr>
          <w:rFonts w:ascii="Book Antiqua" w:hAnsi="Book Antiqua"/>
          <w:sz w:val="24"/>
          <w:szCs w:val="24"/>
          <w:lang w:val="el-GR"/>
        </w:rPr>
        <w:t>Τσαλαχούρης</w:t>
      </w:r>
      <w:proofErr w:type="spellEnd"/>
      <w:r w:rsidRPr="002A13E1">
        <w:rPr>
          <w:rFonts w:ascii="Book Antiqua" w:hAnsi="Book Antiqua"/>
          <w:sz w:val="24"/>
          <w:szCs w:val="24"/>
          <w:lang w:val="el-GR"/>
        </w:rPr>
        <w:t>.</w:t>
      </w:r>
    </w:p>
    <w:p w:rsidR="002A13E1" w:rsidRPr="002A13E1" w:rsidRDefault="002A13E1" w:rsidP="00F948B6">
      <w:pPr>
        <w:spacing w:after="120" w:line="300" w:lineRule="auto"/>
        <w:ind w:left="709" w:right="658" w:firstLine="851"/>
        <w:jc w:val="both"/>
        <w:rPr>
          <w:rFonts w:ascii="Book Antiqua" w:hAnsi="Book Antiqua"/>
          <w:sz w:val="24"/>
          <w:szCs w:val="24"/>
          <w:lang w:val="el-GR"/>
        </w:rPr>
      </w:pPr>
      <w:r w:rsidRPr="002A13E1">
        <w:rPr>
          <w:rFonts w:ascii="Book Antiqua" w:hAnsi="Book Antiqua"/>
          <w:sz w:val="24"/>
          <w:szCs w:val="24"/>
          <w:lang w:val="el-GR"/>
        </w:rPr>
        <w:t xml:space="preserve">Την εκδήλωση θα συντονίσει ο δημοσιογράφος κ. Νίκος </w:t>
      </w:r>
      <w:proofErr w:type="spellStart"/>
      <w:r w:rsidRPr="002A13E1">
        <w:rPr>
          <w:rFonts w:ascii="Book Antiqua" w:hAnsi="Book Antiqua"/>
          <w:sz w:val="24"/>
          <w:szCs w:val="24"/>
          <w:lang w:val="el-GR"/>
        </w:rPr>
        <w:t>Βατόπουλος</w:t>
      </w:r>
      <w:proofErr w:type="spellEnd"/>
      <w:r w:rsidRPr="002A13E1">
        <w:rPr>
          <w:rFonts w:ascii="Book Antiqua" w:hAnsi="Book Antiqua"/>
          <w:sz w:val="24"/>
          <w:szCs w:val="24"/>
          <w:lang w:val="el-GR"/>
        </w:rPr>
        <w:t>.</w:t>
      </w:r>
    </w:p>
    <w:p w:rsidR="002A13E1" w:rsidRDefault="002A13E1" w:rsidP="00F948B6">
      <w:pPr>
        <w:spacing w:after="120" w:line="300" w:lineRule="auto"/>
        <w:ind w:left="709" w:right="658" w:firstLine="851"/>
        <w:jc w:val="both"/>
        <w:rPr>
          <w:rFonts w:ascii="Book Antiqua" w:hAnsi="Book Antiqua"/>
          <w:sz w:val="24"/>
          <w:szCs w:val="24"/>
          <w:lang w:val="el-GR"/>
        </w:rPr>
      </w:pPr>
      <w:r w:rsidRPr="002A13E1">
        <w:rPr>
          <w:rFonts w:ascii="Book Antiqua" w:hAnsi="Book Antiqua"/>
          <w:sz w:val="24"/>
          <w:szCs w:val="24"/>
          <w:lang w:val="el-GR"/>
        </w:rPr>
        <w:t xml:space="preserve">Την </w:t>
      </w:r>
      <w:r w:rsidRPr="002A13E1">
        <w:rPr>
          <w:rFonts w:ascii="Book Antiqua" w:hAnsi="Book Antiqua"/>
          <w:i/>
          <w:sz w:val="24"/>
          <w:szCs w:val="24"/>
          <w:lang w:val="el-GR"/>
        </w:rPr>
        <w:t>Ωδή στη χαρά</w:t>
      </w:r>
      <w:r w:rsidRPr="002A13E1">
        <w:rPr>
          <w:rFonts w:ascii="Book Antiqua" w:hAnsi="Book Antiqua"/>
          <w:sz w:val="24"/>
          <w:szCs w:val="24"/>
          <w:lang w:val="el-GR"/>
        </w:rPr>
        <w:t xml:space="preserve"> θα διαβάσει </w:t>
      </w:r>
      <w:r w:rsidR="00F948B6">
        <w:rPr>
          <w:rFonts w:ascii="Times New Roman" w:hAnsi="Times New Roman"/>
          <w:sz w:val="24"/>
          <w:szCs w:val="24"/>
          <w:lang w:val="el-GR"/>
        </w:rPr>
        <w:t>ο</w:t>
      </w:r>
      <w:r w:rsidRPr="002A13E1">
        <w:rPr>
          <w:rFonts w:ascii="Book Antiqua" w:hAnsi="Book Antiqua"/>
          <w:sz w:val="24"/>
          <w:szCs w:val="24"/>
          <w:lang w:val="el-GR"/>
        </w:rPr>
        <w:t xml:space="preserve"> μεταφραστής του έργου, ποιητής κ. Θανάσης Λάμπρου.</w:t>
      </w:r>
    </w:p>
    <w:p w:rsidR="00F948B6" w:rsidRDefault="00F948B6" w:rsidP="00F948B6">
      <w:pPr>
        <w:spacing w:after="120" w:line="300" w:lineRule="auto"/>
        <w:ind w:left="709" w:right="658" w:firstLine="851"/>
        <w:jc w:val="both"/>
        <w:rPr>
          <w:rFonts w:ascii="Book Antiqua" w:hAnsi="Book Antiqua"/>
          <w:sz w:val="24"/>
          <w:szCs w:val="24"/>
          <w:lang w:val="el-GR"/>
        </w:rPr>
      </w:pPr>
    </w:p>
    <w:p w:rsidR="00F948B6" w:rsidRDefault="00F948B6" w:rsidP="00F948B6">
      <w:pPr>
        <w:spacing w:after="120" w:line="300" w:lineRule="auto"/>
        <w:ind w:left="709" w:right="658" w:firstLine="851"/>
        <w:jc w:val="both"/>
        <w:rPr>
          <w:rFonts w:ascii="Book Antiqua" w:hAnsi="Book Antiqua"/>
          <w:sz w:val="24"/>
          <w:szCs w:val="24"/>
          <w:lang w:val="el-GR"/>
        </w:rPr>
      </w:pPr>
    </w:p>
    <w:p w:rsidR="00486B4E" w:rsidRPr="00F948B6" w:rsidRDefault="00625F22" w:rsidP="00F948B6">
      <w:pPr>
        <w:spacing w:after="120" w:line="300" w:lineRule="auto"/>
        <w:ind w:left="709" w:right="658"/>
        <w:jc w:val="both"/>
        <w:rPr>
          <w:rFonts w:ascii="Book Antiqua" w:hAnsi="Book Antiqua"/>
          <w:sz w:val="24"/>
          <w:szCs w:val="24"/>
          <w:lang w:val="el-GR"/>
        </w:rPr>
      </w:pPr>
      <w:r>
        <w:rPr>
          <w:rFonts w:ascii="Book Antiqua" w:hAnsi="Book Antiqua"/>
          <w:sz w:val="24"/>
          <w:szCs w:val="24"/>
        </w:rPr>
        <w:t>15</w:t>
      </w:r>
      <w:r w:rsidR="002A13E1" w:rsidRPr="002A13E1">
        <w:rPr>
          <w:rFonts w:ascii="Book Antiqua" w:hAnsi="Book Antiqua"/>
          <w:sz w:val="24"/>
          <w:szCs w:val="24"/>
          <w:lang w:val="el-GR"/>
        </w:rPr>
        <w:t xml:space="preserve"> Δεκεμβρίου 2017</w:t>
      </w:r>
    </w:p>
    <w:sectPr w:rsidR="00486B4E" w:rsidRPr="00F948B6" w:rsidSect="00DD4E1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F98" w:rsidRDefault="00DD1F98">
      <w:r>
        <w:separator/>
      </w:r>
    </w:p>
  </w:endnote>
  <w:endnote w:type="continuationSeparator" w:id="0">
    <w:p w:rsidR="00DD1F98" w:rsidRDefault="00DD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625F22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2A13E1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2A13E1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2A13E1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2A13E1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2A13E1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2A13E1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DD1F9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625F22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2A13E1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2A13E1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2A13E1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2A13E1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2A13E1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2A13E1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DD1F9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F98" w:rsidRDefault="00DD1F98">
      <w:r>
        <w:separator/>
      </w:r>
    </w:p>
  </w:footnote>
  <w:footnote w:type="continuationSeparator" w:id="0">
    <w:p w:rsidR="00DD1F98" w:rsidRDefault="00DD1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2A13E1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2000" cy="790575"/>
                <wp:effectExtent l="0" t="0" r="0" b="9525"/>
                <wp:docPr id="5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2A13E1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1400175" cy="809625"/>
                <wp:effectExtent l="0" t="0" r="9525" b="9525"/>
                <wp:docPr id="4" name="Εικόνα 4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DD1F9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2A13E1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2A13E1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>
            <w:rPr>
              <w:noProof/>
              <w:lang w:val="el-GR" w:eastAsia="el-GR" w:bidi="ar-SA"/>
            </w:rPr>
            <w:drawing>
              <wp:inline distT="0" distB="0" distL="0" distR="0">
                <wp:extent cx="1362075" cy="742950"/>
                <wp:effectExtent l="0" t="0" r="9525" b="0"/>
                <wp:docPr id="2" name="Εικόνα 2" descr="LOGO ΣΠΙΤΙ ΤΗΣ ΚΥΠΡΟ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ΣΠΙΤΙ ΤΗΣ ΚΥΠΡΟΥ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DD1F98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E1"/>
    <w:rsid w:val="00272711"/>
    <w:rsid w:val="002A13E1"/>
    <w:rsid w:val="00364D6D"/>
    <w:rsid w:val="00486B4E"/>
    <w:rsid w:val="00496996"/>
    <w:rsid w:val="00565E03"/>
    <w:rsid w:val="00625F22"/>
    <w:rsid w:val="00DD1F98"/>
    <w:rsid w:val="00E06429"/>
    <w:rsid w:val="00F9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27C16-AF47-4C9B-A563-06F75617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HAnsi" w:hAnsi="Book Antiqua" w:cstheme="minorBidi"/>
        <w:sz w:val="22"/>
        <w:szCs w:val="22"/>
        <w:lang w:val="el-G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3E1"/>
    <w:pPr>
      <w:spacing w:after="0"/>
      <w:jc w:val="left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13E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2A13E1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2A13E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2A13E1"/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F948B6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948B6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Takis Voilas</dc:creator>
  <cp:keywords/>
  <dc:description/>
  <cp:lastModifiedBy>User</cp:lastModifiedBy>
  <cp:revision>2</cp:revision>
  <cp:lastPrinted>2017-12-15T10:16:00Z</cp:lastPrinted>
  <dcterms:created xsi:type="dcterms:W3CDTF">2017-12-15T10:17:00Z</dcterms:created>
  <dcterms:modified xsi:type="dcterms:W3CDTF">2017-12-15T10:17:00Z</dcterms:modified>
</cp:coreProperties>
</file>