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797"/>
        <w:gridCol w:w="1560"/>
      </w:tblGrid>
      <w:tr w:rsidR="006B5FA6" w:rsidRPr="00EE6C33" w:rsidTr="00EE6C33">
        <w:trPr>
          <w:trHeight w:val="2144"/>
        </w:trPr>
        <w:tc>
          <w:tcPr>
            <w:tcW w:w="7797" w:type="dxa"/>
            <w:vAlign w:val="center"/>
          </w:tcPr>
          <w:p w:rsidR="006B5FA6" w:rsidRPr="00EE6C33" w:rsidRDefault="006B5FA6" w:rsidP="00604720">
            <w:pPr>
              <w:jc w:val="center"/>
              <w:rPr>
                <w:rFonts w:ascii="Book Antiqua" w:eastAsia="Times New Roman" w:hAnsi="Book Antiqua"/>
                <w:color w:val="000000"/>
                <w:lang w:val="el-GR" w:eastAsia="el-GR"/>
              </w:rPr>
            </w:pPr>
            <w:bookmarkStart w:id="0" w:name="_GoBack"/>
            <w:bookmarkEnd w:id="0"/>
            <w:r w:rsidRPr="00EE6C33">
              <w:rPr>
                <w:rFonts w:ascii="Book Antiqua" w:eastAsia="Times New Roman" w:hAnsi="Book Antiqua"/>
                <w:color w:val="000000"/>
                <w:lang w:val="el-GR" w:eastAsia="el-GR"/>
              </w:rPr>
              <w:t>Νέος Κύκλος διαλέξεων</w:t>
            </w:r>
          </w:p>
          <w:p w:rsidR="006B5FA6" w:rsidRPr="00EE6C33" w:rsidRDefault="006B5FA6" w:rsidP="00EE6C33">
            <w:pPr>
              <w:jc w:val="center"/>
              <w:rPr>
                <w:rFonts w:ascii="Book Antiqua" w:eastAsia="Times New Roman" w:hAnsi="Book Antiqua"/>
                <w:b/>
                <w:i/>
                <w:color w:val="000000"/>
                <w:lang w:val="el-GR" w:eastAsia="el-GR"/>
              </w:rPr>
            </w:pPr>
            <w:r w:rsidRPr="00EE6C33">
              <w:rPr>
                <w:rFonts w:ascii="Book Antiqua" w:eastAsia="Times New Roman" w:hAnsi="Book Antiqua"/>
                <w:b/>
                <w:color w:val="000000"/>
                <w:lang w:val="el-GR" w:eastAsia="el-GR"/>
              </w:rPr>
              <w:t>«</w:t>
            </w:r>
            <w:r w:rsidR="00EE6C33" w:rsidRPr="00EE6C33">
              <w:rPr>
                <w:rFonts w:ascii="Book Antiqua" w:eastAsia="Times New Roman" w:hAnsi="Book Antiqua"/>
                <w:b/>
                <w:i/>
                <w:color w:val="000000"/>
                <w:lang w:val="el-GR" w:eastAsia="el-GR"/>
              </w:rPr>
              <w:t xml:space="preserve">Προς την Επανάσταση </w:t>
            </w:r>
            <w:r w:rsidRPr="00EE6C33">
              <w:rPr>
                <w:rFonts w:ascii="Book Antiqua" w:eastAsia="Times New Roman" w:hAnsi="Book Antiqua"/>
                <w:b/>
                <w:i/>
                <w:color w:val="000000"/>
                <w:lang w:val="el-GR" w:eastAsia="el-GR"/>
              </w:rPr>
              <w:t>και τη συγκρότηση του Ελληνικού Κράτους».</w:t>
            </w:r>
          </w:p>
          <w:p w:rsidR="006B5FA6" w:rsidRPr="00EE6C33" w:rsidRDefault="006B5FA6" w:rsidP="00604720">
            <w:pPr>
              <w:jc w:val="center"/>
              <w:rPr>
                <w:rFonts w:ascii="Book Antiqua" w:hAnsi="Book Antiqua"/>
                <w:b/>
                <w:lang w:val="el-GR"/>
              </w:rPr>
            </w:pPr>
            <w:r w:rsidRPr="00EE6C33">
              <w:rPr>
                <w:rFonts w:ascii="Book Antiqua" w:hAnsi="Book Antiqua"/>
                <w:b/>
                <w:lang w:val="el-GR"/>
              </w:rPr>
              <w:t>--------------------------------------------------------------------------------------</w:t>
            </w:r>
          </w:p>
          <w:p w:rsidR="006B5FA6" w:rsidRPr="00EE6C33" w:rsidRDefault="006B5FA6" w:rsidP="00604720">
            <w:pPr>
              <w:jc w:val="center"/>
              <w:rPr>
                <w:rFonts w:ascii="Book Antiqua" w:hAnsi="Book Antiqua"/>
                <w:b/>
                <w:i/>
                <w:lang w:val="el-GR"/>
              </w:rPr>
            </w:pPr>
            <w:r w:rsidRPr="00EE6C33">
              <w:rPr>
                <w:rFonts w:ascii="Book Antiqua" w:hAnsi="Book Antiqua"/>
                <w:b/>
                <w:i/>
                <w:lang w:val="el-GR"/>
              </w:rPr>
              <w:t>Η γεωπολιτική θεώρηση της Ελλάδος από την Οθωμανική Αυτοκρατορία τον 18</w:t>
            </w:r>
            <w:r w:rsidRPr="00EE6C33">
              <w:rPr>
                <w:rFonts w:ascii="Book Antiqua" w:hAnsi="Book Antiqua"/>
                <w:b/>
                <w:i/>
                <w:vertAlign w:val="superscript"/>
                <w:lang w:val="el-GR"/>
              </w:rPr>
              <w:t>ο</w:t>
            </w:r>
            <w:r w:rsidRPr="00EE6C33">
              <w:rPr>
                <w:rFonts w:ascii="Book Antiqua" w:hAnsi="Book Antiqua"/>
                <w:b/>
                <w:i/>
                <w:lang w:val="el-GR"/>
              </w:rPr>
              <w:t>-19</w:t>
            </w:r>
            <w:r w:rsidRPr="00EE6C33">
              <w:rPr>
                <w:rFonts w:ascii="Book Antiqua" w:hAnsi="Book Antiqua"/>
                <w:b/>
                <w:i/>
                <w:vertAlign w:val="superscript"/>
                <w:lang w:val="el-GR"/>
              </w:rPr>
              <w:t>ο</w:t>
            </w:r>
            <w:r w:rsidRPr="00EE6C33">
              <w:rPr>
                <w:rFonts w:ascii="Book Antiqua" w:hAnsi="Book Antiqua"/>
                <w:b/>
                <w:i/>
                <w:lang w:val="el-GR"/>
              </w:rPr>
              <w:t xml:space="preserve"> αιώνα</w:t>
            </w:r>
          </w:p>
          <w:p w:rsidR="006B5FA6" w:rsidRPr="00EE6C33" w:rsidRDefault="006B5FA6" w:rsidP="00EE6C33">
            <w:pPr>
              <w:jc w:val="center"/>
              <w:rPr>
                <w:rFonts w:ascii="Book Antiqua" w:hAnsi="Book Antiqua"/>
                <w:b/>
                <w:lang w:val="el-GR"/>
              </w:rPr>
            </w:pPr>
            <w:r w:rsidRPr="00EE6C33">
              <w:rPr>
                <w:rFonts w:ascii="Book Antiqua" w:hAnsi="Book Antiqua"/>
                <w:b/>
                <w:lang w:val="el-GR"/>
              </w:rPr>
              <w:t xml:space="preserve">Διάλεξη </w:t>
            </w:r>
            <w:r w:rsidR="00EE6C33" w:rsidRPr="00EE6C33">
              <w:rPr>
                <w:rFonts w:ascii="Book Antiqua" w:hAnsi="Book Antiqua"/>
                <w:b/>
                <w:lang w:val="el-GR"/>
              </w:rPr>
              <w:t xml:space="preserve">του Καθηγητή </w:t>
            </w:r>
            <w:r w:rsidRPr="00EE6C33">
              <w:rPr>
                <w:rFonts w:ascii="Book Antiqua" w:hAnsi="Book Antiqua"/>
                <w:b/>
                <w:lang w:val="el-GR"/>
              </w:rPr>
              <w:t xml:space="preserve">Ιωάννη </w:t>
            </w:r>
            <w:proofErr w:type="spellStart"/>
            <w:r w:rsidRPr="00EE6C33">
              <w:rPr>
                <w:rFonts w:ascii="Book Antiqua" w:hAnsi="Book Antiqua"/>
                <w:b/>
                <w:lang w:val="el-GR"/>
              </w:rPr>
              <w:t>Μάζη</w:t>
            </w:r>
            <w:proofErr w:type="spellEnd"/>
            <w:r w:rsidR="00EE6C33" w:rsidRPr="00EE6C33">
              <w:rPr>
                <w:rFonts w:ascii="Book Antiqua" w:hAnsi="Book Antiqua"/>
                <w:b/>
                <w:lang w:val="el-GR"/>
              </w:rPr>
              <w:t xml:space="preserve"> </w:t>
            </w:r>
            <w:r w:rsidRPr="00EE6C33">
              <w:rPr>
                <w:rFonts w:ascii="Book Antiqua" w:hAnsi="Book Antiqua"/>
                <w:b/>
                <w:lang w:val="el-GR"/>
              </w:rPr>
              <w:t>στο Σπίτι της Κύπρου</w:t>
            </w:r>
          </w:p>
        </w:tc>
        <w:tc>
          <w:tcPr>
            <w:tcW w:w="1560" w:type="dxa"/>
            <w:vAlign w:val="center"/>
          </w:tcPr>
          <w:p w:rsidR="006B5FA6" w:rsidRPr="00EE6C33" w:rsidRDefault="006B5FA6" w:rsidP="0060472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EE6C33">
              <w:rPr>
                <w:rFonts w:ascii="Book Antiqua" w:hAnsi="Book Antiqua"/>
                <w:b/>
                <w:noProof/>
                <w:sz w:val="24"/>
                <w:szCs w:val="24"/>
                <w:lang w:val="el-GR" w:eastAsia="el-GR" w:bidi="ar-SA"/>
              </w:rPr>
              <w:drawing>
                <wp:inline distT="0" distB="0" distL="0" distR="0">
                  <wp:extent cx="1057275" cy="904875"/>
                  <wp:effectExtent l="0" t="0" r="9525" b="9525"/>
                  <wp:docPr id="1" name="Εικόνα 1" descr="may 27 kap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may 27 kap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2F73" w:rsidRPr="00EE6C33" w:rsidRDefault="00E32F73" w:rsidP="00577488">
      <w:pPr>
        <w:spacing w:after="60"/>
        <w:ind w:left="-709" w:right="-760"/>
        <w:jc w:val="both"/>
        <w:rPr>
          <w:rFonts w:ascii="Book Antiqua" w:hAnsi="Book Antiqua"/>
          <w:sz w:val="20"/>
          <w:szCs w:val="20"/>
          <w:lang w:val="el-GR"/>
        </w:rPr>
      </w:pPr>
    </w:p>
    <w:p w:rsidR="00E32F73" w:rsidRPr="00EE6C33" w:rsidRDefault="00577488" w:rsidP="00577488">
      <w:pPr>
        <w:spacing w:after="60"/>
        <w:ind w:left="-709" w:right="-760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>Με την π</w:t>
      </w:r>
      <w:r w:rsidR="00DA676D" w:rsidRPr="00EE6C33">
        <w:rPr>
          <w:rFonts w:ascii="Book Antiqua" w:hAnsi="Book Antiqua"/>
          <w:sz w:val="20"/>
          <w:szCs w:val="20"/>
          <w:lang w:val="el-GR"/>
        </w:rPr>
        <w:t xml:space="preserve">αρουσία 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και συμμετοχή </w:t>
      </w:r>
      <w:r w:rsidR="00DA676D" w:rsidRPr="00EE6C33">
        <w:rPr>
          <w:rFonts w:ascii="Book Antiqua" w:hAnsi="Book Antiqua"/>
          <w:sz w:val="20"/>
          <w:szCs w:val="20"/>
          <w:lang w:val="el-GR"/>
        </w:rPr>
        <w:t>μεγάλου ακροατηρίου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,</w:t>
      </w:r>
      <w:r w:rsidR="00DA676D" w:rsidRPr="00EE6C33">
        <w:rPr>
          <w:rFonts w:ascii="Book Antiqua" w:hAnsi="Book Antiqua"/>
          <w:sz w:val="20"/>
          <w:szCs w:val="20"/>
          <w:lang w:val="el-GR"/>
        </w:rPr>
        <w:t xml:space="preserve"> με ειδικό ενδιαφέρον στη Νεότερη Ελληνική Ιστορία, 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συνεχίστηκε</w:t>
      </w:r>
      <w:r w:rsidR="00DA676D" w:rsidRPr="00EE6C33">
        <w:rPr>
          <w:rFonts w:ascii="Book Antiqua" w:hAnsi="Book Antiqua"/>
          <w:sz w:val="20"/>
          <w:szCs w:val="20"/>
          <w:lang w:val="el-GR"/>
        </w:rPr>
        <w:t xml:space="preserve"> την Τετάρτη 14 Δεκεμβρίου 2016, </w:t>
      </w:r>
      <w:r w:rsidR="00E32F73" w:rsidRPr="00EE6C33">
        <w:rPr>
          <w:rFonts w:ascii="Book Antiqua" w:hAnsi="Book Antiqua"/>
          <w:sz w:val="20"/>
          <w:szCs w:val="20"/>
          <w:lang w:val="el-GR"/>
        </w:rPr>
        <w:t xml:space="preserve">στο Σπίτι της Κύπρου, το πρόγραμμα του δεύτερου κατά σειρά, κύκλου διαλέξεων, που συνδιοργανώνουν το Σπίτι της Κύπρου και η Εταιρεία Μελέτης Έργου Ιωάννη Καποδίστρια, με γενικό τίτλο </w:t>
      </w:r>
      <w:r w:rsidR="00E32F73" w:rsidRPr="007C0090">
        <w:rPr>
          <w:rFonts w:ascii="Book Antiqua" w:hAnsi="Book Antiqua"/>
          <w:i/>
          <w:sz w:val="20"/>
          <w:szCs w:val="20"/>
          <w:lang w:val="el-GR"/>
        </w:rPr>
        <w:t>Προς την Επανάσταση και τη συγκρότηση του Ελληνικού Κράτους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, με τη διάλεξη</w:t>
      </w:r>
      <w:r w:rsidR="00DA676D" w:rsidRPr="00EE6C33">
        <w:rPr>
          <w:rFonts w:ascii="Book Antiqua" w:hAnsi="Book Antiqua"/>
          <w:sz w:val="20"/>
          <w:szCs w:val="20"/>
          <w:lang w:val="el-GR"/>
        </w:rPr>
        <w:t xml:space="preserve"> του 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Καθηγητή Οικονομικής Γεωγραφίας και Γεωπολιτικής Θεωρίας</w:t>
      </w:r>
      <w:r w:rsidR="00332468" w:rsidRPr="00EE6C33">
        <w:rPr>
          <w:rFonts w:ascii="Book Antiqua" w:hAnsi="Book Antiqua"/>
          <w:sz w:val="20"/>
          <w:szCs w:val="20"/>
          <w:lang w:val="el-GR"/>
        </w:rPr>
        <w:t>,</w:t>
      </w:r>
      <w:r w:rsidR="00E32F73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332468" w:rsidRPr="00EE6C33">
        <w:rPr>
          <w:rFonts w:ascii="Book Antiqua" w:hAnsi="Book Antiqua"/>
          <w:sz w:val="20"/>
          <w:szCs w:val="20"/>
          <w:lang w:val="el-GR"/>
        </w:rPr>
        <w:t xml:space="preserve">Προέδρου του Τμήματος Τουρκικών και Σύγχρονων Ασιατικών Σπουδών της Σχολής Οικονομικών και Πολιτικών Επιστημών 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του Εθνικού και Καποδιστριακού Πανεπιστημίου Αθηνών</w:t>
      </w:r>
      <w:r w:rsidR="00332468" w:rsidRPr="00EE6C33">
        <w:rPr>
          <w:rFonts w:ascii="Book Antiqua" w:hAnsi="Book Antiqua"/>
          <w:sz w:val="20"/>
          <w:szCs w:val="20"/>
          <w:lang w:val="el-GR"/>
        </w:rPr>
        <w:t>,</w:t>
      </w:r>
      <w:r w:rsidR="00E32F73" w:rsidRPr="00EE6C33">
        <w:rPr>
          <w:rFonts w:ascii="Book Antiqua" w:hAnsi="Book Antiqua"/>
          <w:sz w:val="20"/>
          <w:szCs w:val="20"/>
          <w:lang w:val="el-GR"/>
        </w:rPr>
        <w:t xml:space="preserve"> κ. Ιωάννη </w:t>
      </w:r>
      <w:proofErr w:type="spellStart"/>
      <w:r w:rsidR="00E32F73" w:rsidRPr="00EE6C33">
        <w:rPr>
          <w:rFonts w:ascii="Book Antiqua" w:hAnsi="Book Antiqua"/>
          <w:sz w:val="20"/>
          <w:szCs w:val="20"/>
          <w:lang w:val="el-GR"/>
        </w:rPr>
        <w:t>Μάζη</w:t>
      </w:r>
      <w:proofErr w:type="spellEnd"/>
      <w:r w:rsidR="00E32F73" w:rsidRPr="00EE6C33">
        <w:rPr>
          <w:rFonts w:ascii="Book Antiqua" w:hAnsi="Book Antiqua"/>
          <w:sz w:val="20"/>
          <w:szCs w:val="20"/>
          <w:lang w:val="el-GR"/>
        </w:rPr>
        <w:t xml:space="preserve">, ο οποίος ανέπτυξε το θέμα  </w:t>
      </w:r>
      <w:r w:rsidR="00E32F73" w:rsidRPr="007C0090">
        <w:rPr>
          <w:rFonts w:ascii="Book Antiqua" w:hAnsi="Book Antiqua"/>
          <w:i/>
          <w:sz w:val="20"/>
          <w:szCs w:val="20"/>
          <w:lang w:val="el-GR"/>
        </w:rPr>
        <w:t>Η γεωπολιτική θεώρηση της Ελλάδος από την Οθωμανική Αυτοκρατορία τον 18</w:t>
      </w:r>
      <w:r w:rsidR="00E32F73" w:rsidRPr="007C0090">
        <w:rPr>
          <w:rFonts w:ascii="Book Antiqua" w:hAnsi="Book Antiqua"/>
          <w:i/>
          <w:sz w:val="20"/>
          <w:szCs w:val="20"/>
          <w:vertAlign w:val="superscript"/>
          <w:lang w:val="el-GR"/>
        </w:rPr>
        <w:t>ο</w:t>
      </w:r>
      <w:r w:rsidR="00E32F73" w:rsidRPr="007C0090">
        <w:rPr>
          <w:rFonts w:ascii="Book Antiqua" w:hAnsi="Book Antiqua"/>
          <w:i/>
          <w:sz w:val="20"/>
          <w:szCs w:val="20"/>
          <w:lang w:val="el-GR"/>
        </w:rPr>
        <w:t>-19</w:t>
      </w:r>
      <w:r w:rsidR="00E32F73" w:rsidRPr="007C0090">
        <w:rPr>
          <w:rFonts w:ascii="Book Antiqua" w:hAnsi="Book Antiqua"/>
          <w:i/>
          <w:sz w:val="20"/>
          <w:szCs w:val="20"/>
          <w:vertAlign w:val="superscript"/>
          <w:lang w:val="el-GR"/>
        </w:rPr>
        <w:t>ο</w:t>
      </w:r>
      <w:r w:rsidR="00E32F73" w:rsidRPr="007C0090">
        <w:rPr>
          <w:rFonts w:ascii="Book Antiqua" w:hAnsi="Book Antiqua"/>
          <w:i/>
          <w:sz w:val="20"/>
          <w:szCs w:val="20"/>
          <w:lang w:val="el-GR"/>
        </w:rPr>
        <w:t xml:space="preserve"> αιώνα</w:t>
      </w:r>
      <w:r w:rsidR="00E32F73" w:rsidRPr="00EE6C33">
        <w:rPr>
          <w:rFonts w:ascii="Book Antiqua" w:hAnsi="Book Antiqua"/>
          <w:sz w:val="20"/>
          <w:szCs w:val="20"/>
          <w:lang w:val="el-GR"/>
        </w:rPr>
        <w:t>.</w:t>
      </w:r>
    </w:p>
    <w:p w:rsidR="00BB0A5C" w:rsidRPr="00EE6C33" w:rsidRDefault="00332468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 xml:space="preserve">Τον διακεκριμένο ομιλητή παρουσίασαν και καλωσόρισαν στο Σπίτι της Κύπρου η Μορφωτικός Σύμβουλος κ. Μαρία </w:t>
      </w:r>
      <w:proofErr w:type="spellStart"/>
      <w:r w:rsidRPr="00EE6C33">
        <w:rPr>
          <w:rFonts w:ascii="Book Antiqua" w:hAnsi="Book Antiqua"/>
          <w:sz w:val="20"/>
          <w:szCs w:val="20"/>
          <w:lang w:val="el-GR"/>
        </w:rPr>
        <w:t>Παναγίδου</w:t>
      </w:r>
      <w:proofErr w:type="spellEnd"/>
      <w:r w:rsidRPr="00EE6C33">
        <w:rPr>
          <w:rFonts w:ascii="Book Antiqua" w:hAnsi="Book Antiqua"/>
          <w:sz w:val="20"/>
          <w:szCs w:val="20"/>
          <w:lang w:val="el-GR"/>
        </w:rPr>
        <w:t xml:space="preserve"> και ο Πρόεδρος της Εταιρείας Μελέτης Έργου Ιωάννη Καποδίστρια, νομικός, ιστορικός,  κ. Ανδρέας Κούκος ο οποίος αναφέρθηκε στο σημαντικό ερευνητικό και διδακτικό έργο του.</w:t>
      </w:r>
    </w:p>
    <w:p w:rsidR="00631E36" w:rsidRPr="00EE6C33" w:rsidRDefault="0006697C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 xml:space="preserve">Παρουσιάζοντας τη 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γεωπολιτική θεώρηση της Ελλάδ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α</w:t>
      </w:r>
      <w:r w:rsidR="0084493B" w:rsidRPr="00EE6C33">
        <w:rPr>
          <w:rFonts w:ascii="Book Antiqua" w:hAnsi="Book Antiqua"/>
          <w:sz w:val="20"/>
          <w:szCs w:val="20"/>
          <w:lang w:val="el-GR"/>
        </w:rPr>
        <w:t xml:space="preserve">ς από την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Οθωμανική Αυτοκρατορία</w:t>
      </w:r>
      <w:r w:rsidR="001B4661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84493B" w:rsidRPr="00EE6C33">
        <w:rPr>
          <w:rFonts w:ascii="Book Antiqua" w:hAnsi="Book Antiqua"/>
          <w:sz w:val="20"/>
          <w:szCs w:val="20"/>
          <w:lang w:val="el-GR"/>
        </w:rPr>
        <w:t xml:space="preserve">κατά τον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18</w:t>
      </w:r>
      <w:r w:rsidR="006B5FA6" w:rsidRPr="00EE6C33">
        <w:rPr>
          <w:rFonts w:ascii="Book Antiqua" w:hAnsi="Book Antiqua"/>
          <w:sz w:val="20"/>
          <w:szCs w:val="20"/>
          <w:vertAlign w:val="superscript"/>
          <w:lang w:val="el-GR"/>
        </w:rPr>
        <w:t>ο</w:t>
      </w:r>
      <w:r w:rsidR="0084493B" w:rsidRPr="00EE6C33">
        <w:rPr>
          <w:rFonts w:ascii="Book Antiqua" w:hAnsi="Book Antiqua"/>
          <w:sz w:val="20"/>
          <w:szCs w:val="20"/>
          <w:lang w:val="el-GR"/>
        </w:rPr>
        <w:t xml:space="preserve"> και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19</w:t>
      </w:r>
      <w:r w:rsidR="006B5FA6" w:rsidRPr="00EE6C33">
        <w:rPr>
          <w:rFonts w:ascii="Book Antiqua" w:hAnsi="Book Antiqua"/>
          <w:sz w:val="20"/>
          <w:szCs w:val="20"/>
          <w:vertAlign w:val="superscript"/>
          <w:lang w:val="el-GR"/>
        </w:rPr>
        <w:t>ο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αιώνα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, ο κ. </w:t>
      </w:r>
      <w:proofErr w:type="spellStart"/>
      <w:r w:rsidRPr="00EE6C33">
        <w:rPr>
          <w:rFonts w:ascii="Book Antiqua" w:hAnsi="Book Antiqua"/>
          <w:sz w:val="20"/>
          <w:szCs w:val="20"/>
          <w:lang w:val="el-GR"/>
        </w:rPr>
        <w:t>Μάζης</w:t>
      </w:r>
      <w:proofErr w:type="spellEnd"/>
      <w:r w:rsidRPr="00EE6C33">
        <w:rPr>
          <w:rFonts w:ascii="Book Antiqua" w:hAnsi="Book Antiqua"/>
          <w:sz w:val="20"/>
          <w:szCs w:val="20"/>
          <w:lang w:val="el-GR"/>
        </w:rPr>
        <w:t xml:space="preserve"> ανέφερε ότι</w:t>
      </w:r>
      <w:r w:rsidR="0084493B" w:rsidRPr="00EE6C33">
        <w:rPr>
          <w:rFonts w:ascii="Book Antiqua" w:hAnsi="Book Antiqua"/>
          <w:sz w:val="20"/>
          <w:szCs w:val="20"/>
          <w:lang w:val="el-GR"/>
        </w:rPr>
        <w:t xml:space="preserve"> ο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ελλαδικός χώρος ενείχε σημαντική </w:t>
      </w:r>
      <w:proofErr w:type="spellStart"/>
      <w:r w:rsidR="006B5FA6" w:rsidRPr="00EE6C33">
        <w:rPr>
          <w:rFonts w:ascii="Book Antiqua" w:hAnsi="Book Antiqua"/>
          <w:sz w:val="20"/>
          <w:szCs w:val="20"/>
          <w:lang w:val="el-GR"/>
        </w:rPr>
        <w:t>γεωστρατηγική</w:t>
      </w:r>
      <w:proofErr w:type="spellEnd"/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σημασία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.</w:t>
      </w:r>
    </w:p>
    <w:p w:rsidR="0006697C" w:rsidRPr="00EE6C33" w:rsidRDefault="00631E36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>Σ</w:t>
      </w:r>
      <w:r w:rsidR="001B4661" w:rsidRPr="00EE6C33">
        <w:rPr>
          <w:rFonts w:ascii="Book Antiqua" w:hAnsi="Book Antiqua"/>
          <w:sz w:val="20"/>
          <w:szCs w:val="20"/>
          <w:lang w:val="el-GR"/>
        </w:rPr>
        <w:t>ύμφωνα με την ανάλυσή του, κ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αθώς τ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ο γεωπολιτικό κέντρο ισχύος της </w:t>
      </w:r>
      <w:r w:rsidR="0006697C" w:rsidRPr="00EE6C33">
        <w:rPr>
          <w:rFonts w:ascii="Book Antiqua" w:hAnsi="Book Antiqua"/>
          <w:sz w:val="20"/>
          <w:szCs w:val="20"/>
          <w:lang w:val="el-GR"/>
        </w:rPr>
        <w:t xml:space="preserve">εκτεταμένης και </w:t>
      </w:r>
      <w:proofErr w:type="spellStart"/>
      <w:r w:rsidR="0006697C" w:rsidRPr="00EE6C33">
        <w:rPr>
          <w:rFonts w:ascii="Book Antiqua" w:hAnsi="Book Antiqua"/>
          <w:sz w:val="20"/>
          <w:szCs w:val="20"/>
          <w:lang w:val="el-GR"/>
        </w:rPr>
        <w:t>πολυεθνοτικής</w:t>
      </w:r>
      <w:proofErr w:type="spellEnd"/>
      <w:r w:rsidR="0006697C" w:rsidRPr="00EE6C33">
        <w:rPr>
          <w:rFonts w:ascii="Book Antiqua" w:hAnsi="Book Antiqua"/>
          <w:sz w:val="20"/>
          <w:szCs w:val="20"/>
          <w:lang w:val="el-GR"/>
        </w:rPr>
        <w:t xml:space="preserve"> Οθωμανικής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Αυτοκρατορίας ταυτιζόταν με την περιοχή της Μικράς Ασία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ς και των Στενών του Βοσπόρου, ο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έλεγχος του Αιγαίου Πελάγους ήταν θεμελιώδ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ους σημασίας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για την ασφάλεια της Κωνσταντινο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ύπολης.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06697C" w:rsidRPr="00EE6C33">
        <w:rPr>
          <w:rFonts w:ascii="Book Antiqua" w:hAnsi="Book Antiqua"/>
          <w:sz w:val="20"/>
          <w:szCs w:val="20"/>
          <w:lang w:val="el-GR"/>
        </w:rPr>
        <w:t>Επιπροσθέτως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ο έλεγχος του ελλαδικού χώρου διασφάλιζε την ακεραιότητα των ευρωπαϊκών κτήσεων</w:t>
      </w:r>
      <w:r w:rsidR="0006697C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1B4661" w:rsidRPr="00EE6C33">
        <w:rPr>
          <w:rFonts w:ascii="Book Antiqua" w:hAnsi="Book Antiqua"/>
          <w:sz w:val="20"/>
          <w:szCs w:val="20"/>
          <w:lang w:val="el-GR"/>
        </w:rPr>
        <w:t>της Αυτοκρατορίας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, όπου ασκούνταν πιέσεις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από την </w:t>
      </w:r>
      <w:proofErr w:type="spellStart"/>
      <w:r w:rsidR="006B5FA6" w:rsidRPr="00EE6C33">
        <w:rPr>
          <w:rFonts w:ascii="Book Antiqua" w:hAnsi="Book Antiqua"/>
          <w:sz w:val="20"/>
          <w:szCs w:val="20"/>
          <w:lang w:val="el-GR"/>
        </w:rPr>
        <w:t>Αυστρο</w:t>
      </w:r>
      <w:proofErr w:type="spellEnd"/>
      <w:r w:rsidR="006B5FA6" w:rsidRPr="00EE6C33">
        <w:rPr>
          <w:rFonts w:ascii="Book Antiqua" w:hAnsi="Book Antiqua"/>
          <w:sz w:val="20"/>
          <w:szCs w:val="20"/>
          <w:lang w:val="el-GR"/>
        </w:rPr>
        <w:t>-Ουγγρική Αυτοκρατορία</w:t>
      </w:r>
      <w:r w:rsidR="00B700D2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με κατεύθυνση τον λιμένα της Θεσσαλονίκης</w:t>
      </w:r>
      <w:r w:rsidR="00B700D2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και </w:t>
      </w:r>
      <w:r w:rsidR="0084493B" w:rsidRPr="00EE6C33">
        <w:rPr>
          <w:rFonts w:ascii="Book Antiqua" w:hAnsi="Book Antiqua"/>
          <w:sz w:val="20"/>
          <w:szCs w:val="20"/>
          <w:lang w:val="el-GR"/>
        </w:rPr>
        <w:t>από τη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Ρωσική Αυτοκρατορία</w:t>
      </w:r>
      <w:r w:rsidR="00B700D2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στο όριο του Δούναβη με κατεύθυνση τα Στενά. Το Αιγαίο Πέλαγος είχε</w:t>
      </w:r>
      <w:r w:rsidR="0084493B" w:rsidRPr="00EE6C33">
        <w:rPr>
          <w:rFonts w:ascii="Book Antiqua" w:hAnsi="Book Antiqua"/>
          <w:sz w:val="20"/>
          <w:szCs w:val="20"/>
          <w:lang w:val="el-GR"/>
        </w:rPr>
        <w:t xml:space="preserve"> μεγάλη επίσης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6B5FA6" w:rsidRPr="00EE6C33">
        <w:rPr>
          <w:rFonts w:ascii="Book Antiqua" w:hAnsi="Book Antiqua"/>
          <w:sz w:val="20"/>
          <w:szCs w:val="20"/>
          <w:lang w:val="el-GR"/>
        </w:rPr>
        <w:t>γεωστρατηγική</w:t>
      </w:r>
      <w:proofErr w:type="spellEnd"/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σημασία για τον έλεγχο της Ανατολικής Μεσογείου και για 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το εμπόριο μεταξύ Ανατολής και κεντρικής/δ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υτικής Ευρώπη</w:t>
      </w:r>
      <w:r w:rsidRPr="00EE6C33">
        <w:rPr>
          <w:rFonts w:ascii="Book Antiqua" w:hAnsi="Book Antiqua"/>
          <w:sz w:val="20"/>
          <w:szCs w:val="20"/>
          <w:lang w:val="el-GR"/>
        </w:rPr>
        <w:t>ς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.</w:t>
      </w:r>
    </w:p>
    <w:p w:rsidR="006D6892" w:rsidRPr="00EE6C33" w:rsidRDefault="001B4661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 xml:space="preserve">Όπως επεσήμανε ο κ. </w:t>
      </w:r>
      <w:proofErr w:type="spellStart"/>
      <w:r w:rsidRPr="00EE6C33">
        <w:rPr>
          <w:rFonts w:ascii="Book Antiqua" w:hAnsi="Book Antiqua"/>
          <w:sz w:val="20"/>
          <w:szCs w:val="20"/>
          <w:lang w:val="el-GR"/>
        </w:rPr>
        <w:t>Μάζης</w:t>
      </w:r>
      <w:proofErr w:type="spellEnd"/>
      <w:r w:rsidRPr="00EE6C33">
        <w:rPr>
          <w:rFonts w:ascii="Book Antiqua" w:hAnsi="Book Antiqua"/>
          <w:sz w:val="20"/>
          <w:szCs w:val="20"/>
          <w:lang w:val="el-GR"/>
        </w:rPr>
        <w:t xml:space="preserve">, </w:t>
      </w:r>
      <w:r w:rsidR="00631E36" w:rsidRPr="00EE6C33">
        <w:rPr>
          <w:rFonts w:ascii="Book Antiqua" w:hAnsi="Book Antiqua"/>
          <w:sz w:val="20"/>
          <w:szCs w:val="20"/>
          <w:lang w:val="el-GR"/>
        </w:rPr>
        <w:t>λόγω της πληθυσμιακής υπεροχής του ελληνικού στοιχείου στο νότιο τμήμα του ελλαδικού χώρου, η περιοχή αυτή, σε συνδυασμό με τα πολυάριθμα νησιά του Αιγαίου, συνιστούσε ασταθή περιφέρεια, ευπρόσβλητη στην δυτική παρέμβαση. Ο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νότιος ελλαδικός χώρος και το Αιγαίο αποτελούσαν το νοητό όριο της οθωμανικής κυριαρχίας, καθ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ώς η απόπειρα περαιτέρω εξάπλωσή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ς </w:t>
      </w:r>
      <w:r w:rsidR="006D6892" w:rsidRPr="00EE6C33">
        <w:rPr>
          <w:rFonts w:ascii="Book Antiqua" w:hAnsi="Book Antiqua"/>
          <w:sz w:val="20"/>
          <w:szCs w:val="20"/>
          <w:lang w:val="el-GR"/>
        </w:rPr>
        <w:t xml:space="preserve">της </w:t>
      </w:r>
      <w:r w:rsidRPr="00EE6C33">
        <w:rPr>
          <w:rFonts w:ascii="Book Antiqua" w:hAnsi="Book Antiqua"/>
          <w:sz w:val="20"/>
          <w:szCs w:val="20"/>
          <w:lang w:val="el-GR"/>
        </w:rPr>
        <w:t>στην κεντρική και δυτική Μεσόγειο είχε ανακοπεί από τον 16</w:t>
      </w:r>
      <w:r w:rsidRPr="00EE6C33">
        <w:rPr>
          <w:rFonts w:ascii="Book Antiqua" w:hAnsi="Book Antiqua"/>
          <w:sz w:val="20"/>
          <w:szCs w:val="20"/>
          <w:vertAlign w:val="superscript"/>
          <w:lang w:val="el-GR"/>
        </w:rPr>
        <w:t>ο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αιώνα με την αποτυχία της Πολιορκίας της Μάλτας </w:t>
      </w:r>
      <w:r w:rsidR="007C0090">
        <w:rPr>
          <w:rFonts w:ascii="Book Antiqua" w:hAnsi="Book Antiqua"/>
          <w:sz w:val="20"/>
          <w:szCs w:val="20"/>
          <w:lang w:val="el-GR"/>
        </w:rPr>
        <w:t xml:space="preserve">το 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1565 και την καταστροφή του οθωμανικού στόλου κατά τη ναυμαχία της </w:t>
      </w:r>
      <w:proofErr w:type="spellStart"/>
      <w:r w:rsidRPr="00EE6C33">
        <w:rPr>
          <w:rFonts w:ascii="Book Antiqua" w:hAnsi="Book Antiqua"/>
          <w:sz w:val="20"/>
          <w:szCs w:val="20"/>
          <w:lang w:val="el-GR"/>
        </w:rPr>
        <w:t>Ναυπάκτου</w:t>
      </w:r>
      <w:proofErr w:type="spellEnd"/>
      <w:r w:rsidRPr="00EE6C33">
        <w:rPr>
          <w:rFonts w:ascii="Book Antiqua" w:hAnsi="Book Antiqua"/>
          <w:sz w:val="20"/>
          <w:szCs w:val="20"/>
          <w:lang w:val="el-GR"/>
        </w:rPr>
        <w:t xml:space="preserve"> το 1571.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Ο ελληνικός πληθυσμός αντιμετωπιζόταν ως δυνητική στρατηγική μειονότητα του ρωσικού παράγοντα, ο οποίος είχε εμφανιστεί στην Μαύρη Θάλασσα από τον 18ο αιώνα, κάνοντας έμμεση προβολ</w:t>
      </w:r>
      <w:r w:rsidR="006D6892" w:rsidRPr="00EE6C33">
        <w:rPr>
          <w:rFonts w:ascii="Book Antiqua" w:hAnsi="Book Antiqua"/>
          <w:sz w:val="20"/>
          <w:szCs w:val="20"/>
          <w:lang w:val="el-GR"/>
        </w:rPr>
        <w:t xml:space="preserve">ή ισχύος στον χώρο του Αιγαίου, όπως καταδεικνύουν τα </w:t>
      </w:r>
      <w:proofErr w:type="spellStart"/>
      <w:r w:rsidR="006B5FA6" w:rsidRPr="00EE6C33">
        <w:rPr>
          <w:rFonts w:ascii="Book Antiqua" w:hAnsi="Book Antiqua"/>
          <w:sz w:val="20"/>
          <w:szCs w:val="20"/>
          <w:lang w:val="el-GR"/>
        </w:rPr>
        <w:t>Ορλωφικά</w:t>
      </w:r>
      <w:proofErr w:type="spellEnd"/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6D6892" w:rsidRPr="00EE6C33">
        <w:rPr>
          <w:rFonts w:ascii="Book Antiqua" w:hAnsi="Book Antiqua"/>
          <w:sz w:val="20"/>
          <w:szCs w:val="20"/>
          <w:lang w:val="el-GR"/>
        </w:rPr>
        <w:t xml:space="preserve">το </w:t>
      </w:r>
      <w:r w:rsidR="006B5FA6" w:rsidRPr="00EE6C33">
        <w:rPr>
          <w:rFonts w:ascii="Book Antiqua" w:hAnsi="Book Antiqua"/>
          <w:sz w:val="20"/>
          <w:szCs w:val="20"/>
          <w:lang w:val="el-GR"/>
        </w:rPr>
        <w:t>1770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,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7C0090">
        <w:rPr>
          <w:rFonts w:ascii="Book Antiqua" w:hAnsi="Book Antiqua"/>
          <w:sz w:val="20"/>
          <w:szCs w:val="20"/>
          <w:lang w:val="el-GR"/>
        </w:rPr>
        <w:t>και</w:t>
      </w:r>
      <w:r w:rsidR="006B5FA6" w:rsidRPr="00EE6C33">
        <w:rPr>
          <w:rFonts w:ascii="Book Antiqua" w:hAnsi="Book Antiqua"/>
          <w:sz w:val="20"/>
          <w:szCs w:val="20"/>
          <w:lang w:val="el-GR"/>
        </w:rPr>
        <w:t xml:space="preserve"> </w:t>
      </w:r>
      <w:r w:rsidR="006D6892" w:rsidRPr="00EE6C33">
        <w:rPr>
          <w:rFonts w:ascii="Book Antiqua" w:hAnsi="Book Antiqua"/>
          <w:sz w:val="20"/>
          <w:szCs w:val="20"/>
          <w:lang w:val="el-GR"/>
        </w:rPr>
        <w:t>των δυτικών θαλασσίων δυνάμεων.</w:t>
      </w:r>
    </w:p>
    <w:p w:rsidR="006B5FA6" w:rsidRPr="00EE6C33" w:rsidRDefault="006B5FA6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 xml:space="preserve"> Η Επανάσταση του 1821</w:t>
      </w:r>
      <w:r w:rsidR="00577488" w:rsidRPr="00EE6C33">
        <w:rPr>
          <w:rFonts w:ascii="Book Antiqua" w:hAnsi="Book Antiqua"/>
          <w:sz w:val="20"/>
          <w:szCs w:val="20"/>
          <w:lang w:val="el-GR"/>
        </w:rPr>
        <w:t>, κατέληξε</w:t>
      </w:r>
      <w:r w:rsidR="00631E36" w:rsidRPr="00EE6C33">
        <w:rPr>
          <w:rFonts w:ascii="Book Antiqua" w:hAnsi="Book Antiqua"/>
          <w:sz w:val="20"/>
          <w:szCs w:val="20"/>
          <w:lang w:val="el-GR"/>
        </w:rPr>
        <w:t xml:space="preserve"> ο Καθηγητής</w:t>
      </w:r>
      <w:r w:rsidR="00577488" w:rsidRPr="00EE6C33">
        <w:rPr>
          <w:rFonts w:ascii="Book Antiqua" w:hAnsi="Book Antiqua"/>
          <w:sz w:val="20"/>
          <w:szCs w:val="20"/>
          <w:lang w:val="el-GR"/>
        </w:rPr>
        <w:t>,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δημιούργησε ένα προγεφύρωμα των δυτικών θαλασσίων δυνάμεων στον χώρο του Αιγαίου με δυνητική προβολή ισχύος έως τα Στενά του Βοσπόρου. Το ελληνικό κράτος αποτελούσε</w:t>
      </w:r>
      <w:r w:rsidR="007C0090">
        <w:rPr>
          <w:rFonts w:ascii="Book Antiqua" w:hAnsi="Book Antiqua"/>
          <w:sz w:val="20"/>
          <w:szCs w:val="20"/>
          <w:lang w:val="el-GR"/>
        </w:rPr>
        <w:t>,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τον 19</w:t>
      </w:r>
      <w:r w:rsidRPr="00EE6C33">
        <w:rPr>
          <w:rFonts w:ascii="Book Antiqua" w:hAnsi="Book Antiqua"/>
          <w:sz w:val="20"/>
          <w:szCs w:val="20"/>
          <w:vertAlign w:val="superscript"/>
          <w:lang w:val="el-GR"/>
        </w:rPr>
        <w:t>ο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αιώνα</w:t>
      </w:r>
      <w:r w:rsidR="007C0090">
        <w:rPr>
          <w:rFonts w:ascii="Book Antiqua" w:hAnsi="Book Antiqua"/>
          <w:sz w:val="20"/>
          <w:szCs w:val="20"/>
          <w:lang w:val="el-GR"/>
        </w:rPr>
        <w:t>,</w:t>
      </w:r>
      <w:r w:rsidRPr="00EE6C33">
        <w:rPr>
          <w:rFonts w:ascii="Book Antiqua" w:hAnsi="Book Antiqua"/>
          <w:sz w:val="20"/>
          <w:szCs w:val="20"/>
          <w:lang w:val="el-GR"/>
        </w:rPr>
        <w:t xml:space="preserve"> σημαντική απειλή για την Οθωμανική Αυτοκρατορία λόγω της ιστορικής διεκδίκησης της Κωνσταντινουπόλεως και άλλων περιοχών υπό οθωμανική κυριαρχία και του νεωτερικού </w:t>
      </w:r>
      <w:r w:rsidR="007C0090">
        <w:rPr>
          <w:rFonts w:ascii="Book Antiqua" w:hAnsi="Book Antiqua"/>
          <w:sz w:val="20"/>
          <w:szCs w:val="20"/>
          <w:lang w:val="el-GR"/>
        </w:rPr>
        <w:t xml:space="preserve">εθνικού </w:t>
      </w:r>
      <w:r w:rsidRPr="00EE6C33">
        <w:rPr>
          <w:rFonts w:ascii="Book Antiqua" w:hAnsi="Book Antiqua"/>
          <w:sz w:val="20"/>
          <w:szCs w:val="20"/>
          <w:lang w:val="el-GR"/>
        </w:rPr>
        <w:t>χαρακτήρα του.</w:t>
      </w:r>
    </w:p>
    <w:p w:rsidR="00577488" w:rsidRPr="00EE6C33" w:rsidRDefault="00577488" w:rsidP="00577488">
      <w:pPr>
        <w:spacing w:after="60"/>
        <w:ind w:left="-709" w:right="-760" w:firstLine="568"/>
        <w:jc w:val="both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 xml:space="preserve">Μετά την ολοκλήρωση της διάλεξης ακολούθησε </w:t>
      </w:r>
      <w:r w:rsidR="00EE6C33" w:rsidRPr="00EE6C33">
        <w:rPr>
          <w:rFonts w:ascii="Book Antiqua" w:hAnsi="Book Antiqua"/>
          <w:sz w:val="20"/>
          <w:szCs w:val="20"/>
          <w:lang w:val="el-GR"/>
        </w:rPr>
        <w:t xml:space="preserve">σχολιασμός από τον Επίκουρο Καθηγητή του Τμήματος Τουρκικών και Σύγχρονων Ασιατικών Σπουδών της Σχολής Οικονομικών και Πολιτικών Επιστημών του Εθνικού και Καποδιστριακού Πανεπιστημίου Αθηνών </w:t>
      </w:r>
      <w:r w:rsidR="003977E5">
        <w:rPr>
          <w:rFonts w:ascii="Book Antiqua" w:hAnsi="Book Antiqua"/>
          <w:sz w:val="20"/>
          <w:szCs w:val="20"/>
          <w:lang w:val="el-GR"/>
        </w:rPr>
        <w:t xml:space="preserve">κ. Κωνσταντίνο Γώγο </w:t>
      </w:r>
      <w:r w:rsidR="00EE6C33" w:rsidRPr="00EE6C33">
        <w:rPr>
          <w:rFonts w:ascii="Book Antiqua" w:hAnsi="Book Antiqua"/>
          <w:sz w:val="20"/>
          <w:szCs w:val="20"/>
          <w:lang w:val="el-GR"/>
        </w:rPr>
        <w:t xml:space="preserve">και </w:t>
      </w:r>
      <w:r w:rsidRPr="00EE6C33">
        <w:rPr>
          <w:rFonts w:ascii="Book Antiqua" w:hAnsi="Book Antiqua"/>
          <w:sz w:val="20"/>
          <w:szCs w:val="20"/>
          <w:lang w:val="el-GR"/>
        </w:rPr>
        <w:t>ενδιαφέρουσα συζήτηση με τη συμμετοχή του ακροατηρίου.</w:t>
      </w:r>
    </w:p>
    <w:p w:rsidR="00EE6C33" w:rsidRPr="00EE6C33" w:rsidRDefault="00EE6C33" w:rsidP="00EE6C33">
      <w:pPr>
        <w:ind w:right="-760"/>
        <w:jc w:val="right"/>
        <w:rPr>
          <w:rFonts w:ascii="Book Antiqua" w:hAnsi="Book Antiqua"/>
          <w:sz w:val="20"/>
          <w:szCs w:val="20"/>
          <w:lang w:val="el-GR"/>
        </w:rPr>
      </w:pPr>
      <w:r w:rsidRPr="00EE6C33">
        <w:rPr>
          <w:rFonts w:ascii="Book Antiqua" w:hAnsi="Book Antiqua"/>
          <w:sz w:val="20"/>
          <w:szCs w:val="20"/>
          <w:lang w:val="el-GR"/>
        </w:rPr>
        <w:t>15 Δεκεμβρίου 2016</w:t>
      </w:r>
    </w:p>
    <w:sectPr w:rsidR="00EE6C33" w:rsidRPr="00EE6C33" w:rsidSect="00A15E7B">
      <w:headerReference w:type="first" r:id="rId7"/>
      <w:footerReference w:type="first" r:id="rId8"/>
      <w:pgSz w:w="11906" w:h="16838" w:code="9"/>
      <w:pgMar w:top="255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00D" w:rsidRDefault="0031400D">
      <w:r>
        <w:separator/>
      </w:r>
    </w:p>
  </w:endnote>
  <w:endnote w:type="continuationSeparator" w:id="0">
    <w:p w:rsidR="0031400D" w:rsidRDefault="0031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1B3D16" w:rsidRPr="003977E5" w:rsidTr="001B3D16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1B3D16" w:rsidRPr="00DD4E13" w:rsidRDefault="007C0090" w:rsidP="001B3D16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1B3D16" w:rsidRPr="00DD4E13" w:rsidTr="001B3D16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1B3D16" w:rsidRPr="00DD4E13" w:rsidRDefault="007C0090" w:rsidP="001B3D16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1B3D16" w:rsidRPr="00DD4E13" w:rsidRDefault="007C0090" w:rsidP="001B3D16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1B3D16" w:rsidRPr="00DD4E13" w:rsidRDefault="007C0090" w:rsidP="001B3D16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1B3D16" w:rsidRPr="00DD4E13" w:rsidRDefault="007C0090" w:rsidP="001B3D16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1B3D16" w:rsidRPr="00DD4E13" w:rsidRDefault="007C0090" w:rsidP="001B3D16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1B3D16" w:rsidRDefault="003140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00D" w:rsidRDefault="0031400D">
      <w:r>
        <w:separator/>
      </w:r>
    </w:p>
  </w:footnote>
  <w:footnote w:type="continuationSeparator" w:id="0">
    <w:p w:rsidR="0031400D" w:rsidRDefault="00314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743" w:type="dxa"/>
      <w:tblLayout w:type="fixed"/>
      <w:tblLook w:val="0000" w:firstRow="0" w:lastRow="0" w:firstColumn="0" w:lastColumn="0" w:noHBand="0" w:noVBand="0"/>
    </w:tblPr>
    <w:tblGrid>
      <w:gridCol w:w="4678"/>
      <w:gridCol w:w="5245"/>
    </w:tblGrid>
    <w:tr w:rsidR="001B3D16" w:rsidRPr="00DD4E13" w:rsidTr="00D4075A">
      <w:trPr>
        <w:trHeight w:val="1418"/>
      </w:trPr>
      <w:tc>
        <w:tcPr>
          <w:tcW w:w="4678" w:type="dxa"/>
          <w:shd w:val="clear" w:color="auto" w:fill="auto"/>
        </w:tcPr>
        <w:p w:rsidR="001B3D16" w:rsidRPr="00DD4E13" w:rsidRDefault="006B5FA6" w:rsidP="001B3D16">
          <w:pPr>
            <w:rPr>
              <w:rFonts w:ascii="Times New Roman" w:hAnsi="Times New Roman"/>
              <w:sz w:val="24"/>
              <w:szCs w:val="24"/>
            </w:rPr>
          </w:pPr>
          <w:r w:rsidRPr="00F71076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</w:tcPr>
        <w:p w:rsidR="001B3D16" w:rsidRPr="00DD4E13" w:rsidRDefault="006B5FA6" w:rsidP="001B3D16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F71076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3D16" w:rsidRDefault="0031400D" w:rsidP="001B3D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A6"/>
    <w:rsid w:val="00027099"/>
    <w:rsid w:val="0006697C"/>
    <w:rsid w:val="000F5801"/>
    <w:rsid w:val="00124713"/>
    <w:rsid w:val="001B4661"/>
    <w:rsid w:val="0031400D"/>
    <w:rsid w:val="00332468"/>
    <w:rsid w:val="0033683C"/>
    <w:rsid w:val="003977E5"/>
    <w:rsid w:val="00444CF1"/>
    <w:rsid w:val="00486B4E"/>
    <w:rsid w:val="004A48E4"/>
    <w:rsid w:val="00577488"/>
    <w:rsid w:val="00631E36"/>
    <w:rsid w:val="006B5FA6"/>
    <w:rsid w:val="006D6892"/>
    <w:rsid w:val="007C0090"/>
    <w:rsid w:val="007E75FF"/>
    <w:rsid w:val="0084493B"/>
    <w:rsid w:val="00A36D14"/>
    <w:rsid w:val="00B700D2"/>
    <w:rsid w:val="00BB0A5C"/>
    <w:rsid w:val="00DA676D"/>
    <w:rsid w:val="00E31A32"/>
    <w:rsid w:val="00E32F73"/>
    <w:rsid w:val="00EE6C33"/>
    <w:rsid w:val="00F5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6A4E8-3B7D-45CF-B4FE-641FCC90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FA6"/>
    <w:pPr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FA6"/>
    <w:pPr>
      <w:tabs>
        <w:tab w:val="center" w:pos="4153"/>
        <w:tab w:val="right" w:pos="8306"/>
      </w:tabs>
    </w:pPr>
    <w:rPr>
      <w:sz w:val="20"/>
      <w:szCs w:val="20"/>
      <w:lang w:eastAsia="x-none"/>
    </w:rPr>
  </w:style>
  <w:style w:type="character" w:customStyle="1" w:styleId="Char">
    <w:name w:val="Κεφαλίδα Char"/>
    <w:basedOn w:val="a0"/>
    <w:link w:val="a3"/>
    <w:uiPriority w:val="99"/>
    <w:rsid w:val="006B5FA6"/>
    <w:rPr>
      <w:rFonts w:ascii="Calibri" w:eastAsia="Calibri" w:hAnsi="Calibri" w:cs="Times New Roman"/>
      <w:sz w:val="20"/>
      <w:szCs w:val="20"/>
      <w:lang w:val="en-US" w:eastAsia="x-none" w:bidi="en-US"/>
    </w:rPr>
  </w:style>
  <w:style w:type="paragraph" w:styleId="a4">
    <w:name w:val="footer"/>
    <w:basedOn w:val="a"/>
    <w:link w:val="Char0"/>
    <w:uiPriority w:val="99"/>
    <w:semiHidden/>
    <w:unhideWhenUsed/>
    <w:rsid w:val="006B5FA6"/>
    <w:pPr>
      <w:tabs>
        <w:tab w:val="center" w:pos="4153"/>
        <w:tab w:val="right" w:pos="8306"/>
      </w:tabs>
    </w:pPr>
    <w:rPr>
      <w:sz w:val="20"/>
      <w:szCs w:val="20"/>
      <w:lang w:eastAsia="x-none"/>
    </w:rPr>
  </w:style>
  <w:style w:type="character" w:customStyle="1" w:styleId="Char0">
    <w:name w:val="Υποσέλιδο Char"/>
    <w:basedOn w:val="a0"/>
    <w:link w:val="a4"/>
    <w:uiPriority w:val="99"/>
    <w:semiHidden/>
    <w:rsid w:val="006B5FA6"/>
    <w:rPr>
      <w:rFonts w:ascii="Calibri" w:eastAsia="Calibri" w:hAnsi="Calibri" w:cs="Times New Roman"/>
      <w:sz w:val="20"/>
      <w:szCs w:val="20"/>
      <w:lang w:val="en-US" w:eastAsia="x-none" w:bidi="en-US"/>
    </w:rPr>
  </w:style>
  <w:style w:type="paragraph" w:styleId="a5">
    <w:name w:val="Balloon Text"/>
    <w:basedOn w:val="a"/>
    <w:link w:val="Char1"/>
    <w:uiPriority w:val="99"/>
    <w:semiHidden/>
    <w:unhideWhenUsed/>
    <w:rsid w:val="007C009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C0090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2016-12-15T12:11:00Z</cp:lastPrinted>
  <dcterms:created xsi:type="dcterms:W3CDTF">2016-12-15T12:11:00Z</dcterms:created>
  <dcterms:modified xsi:type="dcterms:W3CDTF">2016-12-15T12:11:00Z</dcterms:modified>
</cp:coreProperties>
</file>