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Look w:val="04A0" w:firstRow="1" w:lastRow="0" w:firstColumn="1" w:lastColumn="0" w:noHBand="0" w:noVBand="1"/>
      </w:tblPr>
      <w:tblGrid>
        <w:gridCol w:w="4644"/>
        <w:gridCol w:w="4092"/>
      </w:tblGrid>
      <w:tr w:rsidR="00142681" w:rsidRPr="00822D92" w:rsidTr="00142681">
        <w:trPr>
          <w:trHeight w:val="2144"/>
        </w:trPr>
        <w:tc>
          <w:tcPr>
            <w:tcW w:w="4644" w:type="dxa"/>
            <w:vAlign w:val="center"/>
          </w:tcPr>
          <w:p w:rsidR="00142681" w:rsidRPr="00142681" w:rsidRDefault="00142681" w:rsidP="00142681">
            <w:pPr>
              <w:jc w:val="center"/>
              <w:rPr>
                <w:rFonts w:ascii="Book Antiqua" w:hAnsi="Book Antiqua"/>
                <w:b/>
                <w:color w:val="000000"/>
                <w:sz w:val="24"/>
                <w:szCs w:val="24"/>
                <w:lang w:val="el-GR"/>
              </w:rPr>
            </w:pPr>
            <w:bookmarkStart w:id="0" w:name="_GoBack"/>
            <w:bookmarkEnd w:id="0"/>
            <w:r w:rsidRPr="00142681">
              <w:rPr>
                <w:rFonts w:ascii="Book Antiqua" w:hAnsi="Book Antiqua"/>
                <w:b/>
                <w:color w:val="000000"/>
                <w:sz w:val="24"/>
                <w:szCs w:val="24"/>
                <w:lang w:val="el-GR"/>
              </w:rPr>
              <w:t>Παρουσίαση βιβλίου</w:t>
            </w:r>
          </w:p>
          <w:p w:rsidR="00142681" w:rsidRPr="00142681" w:rsidRDefault="00142681" w:rsidP="00142681">
            <w:pPr>
              <w:jc w:val="center"/>
              <w:rPr>
                <w:rFonts w:ascii="Book Antiqua" w:hAnsi="Book Antiqua"/>
                <w:b/>
                <w:color w:val="000000"/>
                <w:sz w:val="24"/>
                <w:szCs w:val="24"/>
                <w:lang w:val="el-GR"/>
              </w:rPr>
            </w:pPr>
            <w:r w:rsidRPr="00142681">
              <w:rPr>
                <w:rFonts w:ascii="Book Antiqua" w:hAnsi="Book Antiqua"/>
                <w:b/>
                <w:color w:val="000000"/>
                <w:sz w:val="24"/>
                <w:szCs w:val="24"/>
                <w:lang w:val="el-GR"/>
              </w:rPr>
              <w:t>της Μαρίας Α. Ιωάννου</w:t>
            </w:r>
          </w:p>
          <w:p w:rsidR="00142681" w:rsidRPr="00142681" w:rsidRDefault="00142681" w:rsidP="00142681">
            <w:pPr>
              <w:jc w:val="center"/>
              <w:rPr>
                <w:rFonts w:ascii="Book Antiqua" w:hAnsi="Book Antiqua"/>
                <w:b/>
                <w:color w:val="000000"/>
                <w:sz w:val="16"/>
                <w:szCs w:val="16"/>
                <w:lang w:val="el-GR"/>
              </w:rPr>
            </w:pPr>
          </w:p>
          <w:p w:rsidR="00142681" w:rsidRPr="00142681" w:rsidRDefault="00142681" w:rsidP="00142681">
            <w:pPr>
              <w:jc w:val="center"/>
              <w:rPr>
                <w:rFonts w:ascii="Book Antiqua" w:hAnsi="Book Antiqua"/>
                <w:b/>
                <w:i/>
                <w:color w:val="000000"/>
                <w:sz w:val="40"/>
                <w:szCs w:val="40"/>
                <w:lang w:val="el-GR"/>
              </w:rPr>
            </w:pPr>
            <w:r w:rsidRPr="00142681">
              <w:rPr>
                <w:rFonts w:ascii="Book Antiqua" w:hAnsi="Book Antiqua"/>
                <w:b/>
                <w:i/>
                <w:color w:val="000000"/>
                <w:sz w:val="40"/>
                <w:szCs w:val="40"/>
                <w:lang w:val="el-GR"/>
              </w:rPr>
              <w:t>Καζάνι</w:t>
            </w:r>
          </w:p>
          <w:p w:rsidR="00142681" w:rsidRPr="00142681" w:rsidRDefault="00142681" w:rsidP="00142681">
            <w:pPr>
              <w:jc w:val="center"/>
              <w:rPr>
                <w:rFonts w:ascii="Book Antiqua" w:hAnsi="Book Antiqua"/>
                <w:b/>
                <w:sz w:val="16"/>
                <w:szCs w:val="16"/>
                <w:lang w:val="el-GR"/>
              </w:rPr>
            </w:pPr>
          </w:p>
          <w:p w:rsidR="00142681" w:rsidRPr="00822D92" w:rsidRDefault="00142681" w:rsidP="00142681">
            <w:pPr>
              <w:jc w:val="center"/>
              <w:rPr>
                <w:rFonts w:ascii="Book Antiqua" w:hAnsi="Book Antiqua"/>
                <w:lang w:val="el-GR"/>
              </w:rPr>
            </w:pPr>
            <w:r w:rsidRPr="00142681">
              <w:rPr>
                <w:rFonts w:ascii="Book Antiqua" w:hAnsi="Book Antiqua"/>
                <w:b/>
                <w:sz w:val="24"/>
                <w:szCs w:val="24"/>
                <w:lang w:val="el-GR"/>
              </w:rPr>
              <w:t>στο Σπίτι της Κύπρου</w:t>
            </w:r>
          </w:p>
        </w:tc>
        <w:tc>
          <w:tcPr>
            <w:tcW w:w="4092" w:type="dxa"/>
            <w:vAlign w:val="center"/>
          </w:tcPr>
          <w:p w:rsidR="00142681" w:rsidRPr="00822D92" w:rsidRDefault="00142681" w:rsidP="00142681">
            <w:pPr>
              <w:jc w:val="center"/>
              <w:rPr>
                <w:rFonts w:ascii="Book Antiqua" w:hAnsi="Book Antiqua"/>
              </w:rPr>
            </w:pPr>
            <w:r w:rsidRPr="00822D92">
              <w:rPr>
                <w:rFonts w:ascii="Book Antiqua" w:hAnsi="Book Antiqua"/>
                <w:noProof/>
                <w:lang w:val="el-GR" w:eastAsia="el-GR" w:bidi="ar-SA"/>
              </w:rPr>
              <w:drawing>
                <wp:inline distT="0" distB="0" distL="0" distR="0">
                  <wp:extent cx="800100" cy="1330036"/>
                  <wp:effectExtent l="19050" t="19050" r="19050" b="22860"/>
                  <wp:docPr id="1" name="Εικόνα 1" descr="ioannou-kazani-c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oannou-kazani-c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573" cy="133082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2681" w:rsidRPr="00822D92" w:rsidRDefault="00142681" w:rsidP="00142681">
      <w:pPr>
        <w:spacing w:after="120"/>
        <w:ind w:firstLine="720"/>
        <w:rPr>
          <w:rFonts w:ascii="Book Antiqua" w:hAnsi="Book Antiqua"/>
          <w:color w:val="000000"/>
          <w:lang w:val="el-GR"/>
        </w:rPr>
      </w:pPr>
    </w:p>
    <w:p w:rsidR="00142681" w:rsidRDefault="00D31B8F" w:rsidP="00686D4D">
      <w:pPr>
        <w:spacing w:after="120"/>
        <w:ind w:firstLine="720"/>
        <w:jc w:val="both"/>
        <w:rPr>
          <w:rFonts w:ascii="Book Antiqua" w:hAnsi="Book Antiqua"/>
          <w:color w:val="000000"/>
          <w:lang w:val="el-GR"/>
        </w:rPr>
      </w:pPr>
      <w:r>
        <w:rPr>
          <w:rFonts w:ascii="Book Antiqua" w:hAnsi="Book Antiqua"/>
          <w:color w:val="000000"/>
          <w:lang w:val="el-GR"/>
        </w:rPr>
        <w:t xml:space="preserve">Παρουσιάστηκε την Τετάρτη 28 Σεπτεμβρίου 2016, στο Σπίτι της Κύπρου, η δεύτερη συλλογή διηγημάτων της </w:t>
      </w:r>
      <w:r w:rsidRPr="00822D92">
        <w:rPr>
          <w:rFonts w:ascii="Book Antiqua" w:hAnsi="Book Antiqua"/>
          <w:color w:val="000000"/>
          <w:lang w:val="el-GR"/>
        </w:rPr>
        <w:t xml:space="preserve">Μαρίας Α. Ιωάννου </w:t>
      </w:r>
      <w:r>
        <w:rPr>
          <w:rFonts w:ascii="Book Antiqua" w:hAnsi="Book Antiqua"/>
          <w:color w:val="000000"/>
          <w:lang w:val="el-GR"/>
        </w:rPr>
        <w:t xml:space="preserve">με τίτλο </w:t>
      </w:r>
      <w:r w:rsidRPr="00641F8C">
        <w:rPr>
          <w:rFonts w:ascii="Book Antiqua" w:hAnsi="Book Antiqua"/>
          <w:i/>
          <w:lang w:val="el-GR"/>
        </w:rPr>
        <w:t>ΚΑΖΑΝΙ</w:t>
      </w:r>
      <w:r>
        <w:rPr>
          <w:rFonts w:ascii="Book Antiqua" w:hAnsi="Book Antiqua"/>
          <w:color w:val="000000"/>
          <w:lang w:val="el-GR"/>
        </w:rPr>
        <w:t xml:space="preserve">, </w:t>
      </w:r>
      <w:r w:rsidR="00142681" w:rsidRPr="00822D92">
        <w:rPr>
          <w:rFonts w:ascii="Book Antiqua" w:hAnsi="Book Antiqua"/>
          <w:lang w:val="el-GR"/>
        </w:rPr>
        <w:t>που κυκλοφορεί από τις εκδόσεις</w:t>
      </w:r>
      <w:r w:rsidR="00142681" w:rsidRPr="00822D92">
        <w:rPr>
          <w:rFonts w:ascii="Book Antiqua" w:hAnsi="Book Antiqua"/>
          <w:color w:val="000000"/>
          <w:lang w:val="el-GR"/>
        </w:rPr>
        <w:t xml:space="preserve"> Νεφέλη.</w:t>
      </w:r>
    </w:p>
    <w:p w:rsidR="007A6B07" w:rsidRPr="00822D92" w:rsidRDefault="00D31B8F" w:rsidP="007372C0">
      <w:pPr>
        <w:spacing w:after="120"/>
        <w:ind w:firstLine="720"/>
        <w:jc w:val="both"/>
        <w:rPr>
          <w:rFonts w:ascii="Book Antiqua" w:hAnsi="Book Antiqua"/>
          <w:i/>
          <w:color w:val="000000"/>
          <w:lang w:val="el-GR"/>
        </w:rPr>
      </w:pPr>
      <w:r>
        <w:rPr>
          <w:rFonts w:ascii="Book Antiqua" w:hAnsi="Book Antiqua"/>
          <w:color w:val="000000"/>
          <w:lang w:val="el-GR"/>
        </w:rPr>
        <w:t>Τη συγγραφέα καλωσόρισε στο Σπίτι της Κύπρου η Μορφωτικός Σύμβουλος τη</w:t>
      </w:r>
      <w:r w:rsidR="00495F26">
        <w:rPr>
          <w:rFonts w:ascii="Book Antiqua" w:hAnsi="Book Antiqua"/>
          <w:color w:val="000000"/>
          <w:lang w:val="el-GR"/>
        </w:rPr>
        <w:t>ς</w:t>
      </w:r>
      <w:r>
        <w:rPr>
          <w:rFonts w:ascii="Book Antiqua" w:hAnsi="Book Antiqua"/>
          <w:color w:val="000000"/>
          <w:lang w:val="el-GR"/>
        </w:rPr>
        <w:t xml:space="preserve"> Πρεσβείας της Κυπριακής Δημοκρατίας κ. Μαρία </w:t>
      </w:r>
      <w:proofErr w:type="spellStart"/>
      <w:r>
        <w:rPr>
          <w:rFonts w:ascii="Book Antiqua" w:hAnsi="Book Antiqua"/>
          <w:color w:val="000000"/>
          <w:lang w:val="el-GR"/>
        </w:rPr>
        <w:t>Παναγίδου</w:t>
      </w:r>
      <w:proofErr w:type="spellEnd"/>
      <w:r>
        <w:rPr>
          <w:rFonts w:ascii="Book Antiqua" w:hAnsi="Book Antiqua"/>
          <w:color w:val="000000"/>
          <w:lang w:val="el-GR"/>
        </w:rPr>
        <w:t>, η οποί</w:t>
      </w:r>
      <w:r w:rsidR="00495F26">
        <w:rPr>
          <w:rFonts w:ascii="Book Antiqua" w:hAnsi="Book Antiqua"/>
          <w:color w:val="000000"/>
          <w:lang w:val="el-GR"/>
        </w:rPr>
        <w:t>α αφού αναφ</w:t>
      </w:r>
      <w:r>
        <w:rPr>
          <w:rFonts w:ascii="Book Antiqua" w:hAnsi="Book Antiqua"/>
          <w:color w:val="000000"/>
          <w:lang w:val="el-GR"/>
        </w:rPr>
        <w:t>έρθηκε στ</w:t>
      </w:r>
      <w:r w:rsidR="00495F26">
        <w:rPr>
          <w:rFonts w:ascii="Book Antiqua" w:hAnsi="Book Antiqua"/>
          <w:color w:val="000000"/>
          <w:lang w:val="el-GR"/>
        </w:rPr>
        <w:t xml:space="preserve">ο έργο και τις </w:t>
      </w:r>
      <w:r w:rsidR="007A6B07">
        <w:rPr>
          <w:rFonts w:ascii="Book Antiqua" w:hAnsi="Book Antiqua"/>
          <w:color w:val="000000"/>
          <w:lang w:val="el-GR"/>
        </w:rPr>
        <w:t>πολλές</w:t>
      </w:r>
      <w:r w:rsidR="00495F26">
        <w:rPr>
          <w:rFonts w:ascii="Book Antiqua" w:hAnsi="Book Antiqua"/>
          <w:color w:val="000000"/>
          <w:lang w:val="el-GR"/>
        </w:rPr>
        <w:t xml:space="preserve"> διακρίσεις της Μαρίας Ιωάννου, εξέφρασε τη χαρά της για τη</w:t>
      </w:r>
      <w:r w:rsidR="00FC23B7">
        <w:rPr>
          <w:rFonts w:ascii="Book Antiqua" w:hAnsi="Book Antiqua"/>
          <w:color w:val="000000"/>
          <w:lang w:val="el-GR"/>
        </w:rPr>
        <w:t xml:space="preserve"> σταθερή </w:t>
      </w:r>
      <w:r w:rsidR="00495F26">
        <w:rPr>
          <w:rFonts w:ascii="Book Antiqua" w:hAnsi="Book Antiqua"/>
          <w:color w:val="000000"/>
          <w:lang w:val="el-GR"/>
        </w:rPr>
        <w:t xml:space="preserve">αισθητή παρουσία των κυπρίων λογοτεχνών </w:t>
      </w:r>
      <w:r w:rsidR="00495F26" w:rsidRPr="00495F26">
        <w:rPr>
          <w:rFonts w:ascii="Book Antiqua" w:hAnsi="Book Antiqua"/>
          <w:color w:val="000000"/>
          <w:lang w:val="el-GR"/>
        </w:rPr>
        <w:t>που εκδίδουν τα έργα τους σε εκδοτικούς οίκους στην Ελλάδα</w:t>
      </w:r>
      <w:r w:rsidR="00495F26">
        <w:rPr>
          <w:rFonts w:ascii="Book Antiqua" w:hAnsi="Book Antiqua"/>
          <w:color w:val="000000"/>
          <w:lang w:val="el-GR"/>
        </w:rPr>
        <w:t>, ενδεικτική της λογοτεχνικής άνθησης που παρατηρείται στην Κύπρο.</w:t>
      </w:r>
      <w:r w:rsidR="00C01BC6">
        <w:rPr>
          <w:rFonts w:ascii="Book Antiqua" w:hAnsi="Book Antiqua"/>
          <w:color w:val="000000"/>
          <w:lang w:val="el-GR"/>
        </w:rPr>
        <w:t xml:space="preserve"> Παραπέμποντας στο σημείωμα των εκδόσεων Νεφέλη παρέθεσε ότι: </w:t>
      </w:r>
      <w:r w:rsidR="007A6B07" w:rsidRPr="00822D92">
        <w:rPr>
          <w:rFonts w:ascii="Book Antiqua" w:hAnsi="Book Antiqua"/>
          <w:i/>
          <w:color w:val="000000"/>
          <w:lang w:val="el-GR"/>
        </w:rPr>
        <w:t xml:space="preserve">Οι χαρακτήρες της συλλογής, κοχλάζοντας, γεμίζουν τον τόπο πιτσιλιές. Μια συλλογή ασφυκτική και ταυτόχρονα ασφυκτικά χαριτωμένη, σε ταλάντευση ανάμεσα στον ωμό και το μαγικό ρεαλισμό. Ο αναγνώστης παρασύρεται κινηματογραφικά στην αφήγηση, μέσα από έναν λόγο που άλλοτε ρέει σαν χείμαρρος και άλλοτε εξαφανίζεται μυστηριωδώς. </w:t>
      </w:r>
      <w:r w:rsidR="00C01BC6">
        <w:rPr>
          <w:rFonts w:ascii="Book Antiqua" w:hAnsi="Book Antiqua"/>
          <w:i/>
          <w:color w:val="000000"/>
          <w:lang w:val="el-GR"/>
        </w:rPr>
        <w:t xml:space="preserve">… </w:t>
      </w:r>
      <w:r w:rsidR="007A6B07">
        <w:rPr>
          <w:rFonts w:ascii="Book Antiqua" w:hAnsi="Book Antiqua"/>
          <w:i/>
          <w:color w:val="000000"/>
          <w:lang w:val="el-GR"/>
        </w:rPr>
        <w:t xml:space="preserve"> </w:t>
      </w:r>
      <w:r w:rsidR="007A6B07" w:rsidRPr="00822D92">
        <w:rPr>
          <w:rFonts w:ascii="Book Antiqua" w:hAnsi="Book Antiqua"/>
          <w:i/>
          <w:color w:val="000000"/>
          <w:lang w:val="el-GR"/>
        </w:rPr>
        <w:t xml:space="preserve">Ένας λογοτεχνικός μικρόκοσμος που ανατρέπει και ανατρέπεται από σελίδα σε σελίδα. Κι αν και το ΚΑΖΑΝΙ αντιστέκεται στην αισιοδοξία, συνεχίζει, κόντρα στο ρέμα, να οδεύει προς αυτήν. </w:t>
      </w:r>
    </w:p>
    <w:p w:rsidR="00D31B8F" w:rsidRPr="00124866" w:rsidRDefault="00FC23B7" w:rsidP="007372C0">
      <w:pPr>
        <w:spacing w:after="120"/>
        <w:ind w:firstLine="720"/>
        <w:jc w:val="both"/>
        <w:rPr>
          <w:rFonts w:ascii="Book Antiqua" w:hAnsi="Book Antiqua"/>
          <w:color w:val="000000"/>
          <w:lang w:val="el-GR"/>
        </w:rPr>
      </w:pPr>
      <w:r w:rsidRPr="00FC23B7">
        <w:rPr>
          <w:rFonts w:ascii="Book Antiqua" w:hAnsi="Book Antiqua"/>
          <w:color w:val="000000"/>
          <w:lang w:val="el-GR"/>
        </w:rPr>
        <w:t xml:space="preserve">Για το βιβλίο </w:t>
      </w:r>
      <w:r>
        <w:rPr>
          <w:rFonts w:ascii="Book Antiqua" w:hAnsi="Book Antiqua"/>
          <w:color w:val="000000"/>
          <w:lang w:val="el-GR"/>
        </w:rPr>
        <w:t xml:space="preserve">μίλησε </w:t>
      </w:r>
      <w:r w:rsidRPr="00FC23B7">
        <w:rPr>
          <w:rFonts w:ascii="Book Antiqua" w:hAnsi="Book Antiqua"/>
          <w:color w:val="000000"/>
          <w:lang w:val="el-GR"/>
        </w:rPr>
        <w:t xml:space="preserve"> ο </w:t>
      </w:r>
      <w:r>
        <w:rPr>
          <w:rFonts w:ascii="Book Antiqua" w:hAnsi="Book Antiqua"/>
          <w:color w:val="000000"/>
          <w:lang w:val="el-GR"/>
        </w:rPr>
        <w:t>δημοσιογράφος και</w:t>
      </w:r>
      <w:r w:rsidRPr="00FC23B7">
        <w:rPr>
          <w:rFonts w:ascii="Book Antiqua" w:hAnsi="Book Antiqua"/>
          <w:color w:val="000000"/>
          <w:lang w:val="el-GR"/>
        </w:rPr>
        <w:t xml:space="preserve"> συγγραφέας Διονύσης Μαρίνος</w:t>
      </w:r>
      <w:r w:rsidR="007A6B07">
        <w:rPr>
          <w:rFonts w:ascii="Book Antiqua" w:hAnsi="Book Antiqua"/>
          <w:color w:val="000000"/>
          <w:lang w:val="el-GR"/>
        </w:rPr>
        <w:t xml:space="preserve"> ο οποίος </w:t>
      </w:r>
      <w:r w:rsidR="00144B9C" w:rsidRPr="00144B9C">
        <w:rPr>
          <w:rFonts w:ascii="Book Antiqua" w:hAnsi="Book Antiqua"/>
          <w:color w:val="000000"/>
          <w:lang w:val="el-GR"/>
        </w:rPr>
        <w:t xml:space="preserve">ανέφερε ότι το </w:t>
      </w:r>
      <w:r w:rsidR="00144B9C" w:rsidRPr="00144B9C">
        <w:rPr>
          <w:rFonts w:ascii="Book Antiqua" w:hAnsi="Book Antiqua"/>
          <w:i/>
          <w:color w:val="000000"/>
          <w:lang w:val="el-GR"/>
        </w:rPr>
        <w:t>Καζάνι</w:t>
      </w:r>
      <w:r w:rsidR="00144B9C" w:rsidRPr="00144B9C">
        <w:rPr>
          <w:rFonts w:ascii="Book Antiqua" w:hAnsi="Book Antiqua"/>
          <w:color w:val="000000"/>
          <w:lang w:val="el-GR"/>
        </w:rPr>
        <w:t xml:space="preserve">, η δεύτερη συλλογή διηγημάτων της Μαρίας Ιωάννου μετά την </w:t>
      </w:r>
      <w:r w:rsidR="00144B9C" w:rsidRPr="00144B9C">
        <w:rPr>
          <w:rFonts w:ascii="Book Antiqua" w:hAnsi="Book Antiqua"/>
          <w:i/>
          <w:color w:val="000000"/>
          <w:lang w:val="el-GR"/>
        </w:rPr>
        <w:t xml:space="preserve">Γιγαντιαία πτώση μιας βλεφαρίδας, </w:t>
      </w:r>
      <w:r w:rsidR="00144B9C" w:rsidRPr="00144B9C">
        <w:rPr>
          <w:rFonts w:ascii="Book Antiqua" w:hAnsi="Book Antiqua"/>
          <w:color w:val="000000"/>
          <w:lang w:val="el-GR"/>
        </w:rPr>
        <w:t xml:space="preserve">διαμορφώνει πλέον μια προσωπική ιδιάζουσα γραφή και γλώσσα. Όπως </w:t>
      </w:r>
      <w:r w:rsidR="00144B9C">
        <w:rPr>
          <w:rFonts w:ascii="Book Antiqua" w:hAnsi="Book Antiqua"/>
          <w:color w:val="000000"/>
          <w:lang w:val="el-GR"/>
        </w:rPr>
        <w:t>επεσήμανε,</w:t>
      </w:r>
      <w:r w:rsidR="00144B9C" w:rsidRPr="00144B9C">
        <w:rPr>
          <w:rFonts w:ascii="Book Antiqua" w:hAnsi="Book Antiqua"/>
          <w:color w:val="000000"/>
          <w:lang w:val="el-GR"/>
        </w:rPr>
        <w:t xml:space="preserve"> το πλέγμα των ιστοριών</w:t>
      </w:r>
      <w:r w:rsidR="00144B9C">
        <w:rPr>
          <w:rFonts w:ascii="Book Antiqua" w:hAnsi="Book Antiqua"/>
          <w:color w:val="000000"/>
          <w:lang w:val="el-GR"/>
        </w:rPr>
        <w:t xml:space="preserve"> της </w:t>
      </w:r>
      <w:r w:rsidR="00144B9C" w:rsidRPr="00144B9C">
        <w:rPr>
          <w:rFonts w:ascii="Book Antiqua" w:hAnsi="Book Antiqua"/>
          <w:color w:val="000000"/>
          <w:lang w:val="el-GR"/>
        </w:rPr>
        <w:t xml:space="preserve">συντίθεται από παραβολικές γραμμές, συντονισμένες παραδοξότητες και βαθύχρωμες εστίες παραλόγου όπου </w:t>
      </w:r>
      <w:r w:rsidR="00144B9C">
        <w:rPr>
          <w:rFonts w:ascii="Book Antiqua" w:hAnsi="Book Antiqua"/>
          <w:color w:val="000000"/>
          <w:lang w:val="el-GR"/>
        </w:rPr>
        <w:t>τ</w:t>
      </w:r>
      <w:r w:rsidR="00144B9C" w:rsidRPr="00144B9C">
        <w:rPr>
          <w:rFonts w:ascii="Book Antiqua" w:hAnsi="Book Antiqua"/>
          <w:color w:val="000000"/>
          <w:lang w:val="el-GR"/>
        </w:rPr>
        <w:t xml:space="preserve">ίποτα δεν είναι όπως φαίνεται και τίποτε δεν φαίνεται όπως είναι, καθώς </w:t>
      </w:r>
      <w:r w:rsidR="00144B9C">
        <w:rPr>
          <w:rFonts w:ascii="Book Antiqua" w:hAnsi="Book Antiqua"/>
          <w:color w:val="000000"/>
          <w:lang w:val="el-GR"/>
        </w:rPr>
        <w:t>η συγγραφέας</w:t>
      </w:r>
      <w:r w:rsidR="00144B9C" w:rsidRPr="00144B9C">
        <w:rPr>
          <w:rFonts w:ascii="Book Antiqua" w:hAnsi="Book Antiqua"/>
          <w:color w:val="000000"/>
          <w:lang w:val="el-GR"/>
        </w:rPr>
        <w:t xml:space="preserve"> κιν</w:t>
      </w:r>
      <w:r w:rsidR="007372C0">
        <w:rPr>
          <w:rFonts w:ascii="Book Antiqua" w:hAnsi="Book Antiqua"/>
          <w:color w:val="000000"/>
          <w:lang w:val="el-GR"/>
        </w:rPr>
        <w:t>είται σε έναν ενδιάμεσο ρευστό</w:t>
      </w:r>
      <w:r w:rsidR="00144B9C" w:rsidRPr="00144B9C">
        <w:rPr>
          <w:rFonts w:ascii="Book Antiqua" w:hAnsi="Book Antiqua"/>
          <w:color w:val="000000"/>
          <w:lang w:val="el-GR"/>
        </w:rPr>
        <w:t xml:space="preserve"> χώρο και χρόνο.</w:t>
      </w:r>
      <w:r w:rsidR="008E5A3F">
        <w:rPr>
          <w:rFonts w:ascii="Book Antiqua" w:hAnsi="Book Antiqua"/>
          <w:color w:val="000000"/>
          <w:lang w:val="el-GR"/>
        </w:rPr>
        <w:t xml:space="preserve"> Χαρακτηριστικά στοιχεία </w:t>
      </w:r>
      <w:r w:rsidR="007372C0">
        <w:rPr>
          <w:rFonts w:ascii="Book Antiqua" w:hAnsi="Book Antiqua"/>
          <w:color w:val="000000"/>
          <w:lang w:val="el-GR"/>
        </w:rPr>
        <w:t xml:space="preserve">των διηγημάτων της, </w:t>
      </w:r>
      <w:r w:rsidR="008E5A3F">
        <w:rPr>
          <w:rFonts w:ascii="Book Antiqua" w:hAnsi="Book Antiqua"/>
          <w:color w:val="000000"/>
          <w:lang w:val="el-GR"/>
        </w:rPr>
        <w:t>η</w:t>
      </w:r>
      <w:r w:rsidR="008E5A3F" w:rsidRPr="008E5A3F">
        <w:rPr>
          <w:rFonts w:ascii="Book Antiqua" w:hAnsi="Book Antiqua"/>
          <w:color w:val="000000"/>
          <w:lang w:val="el-GR"/>
        </w:rPr>
        <w:t xml:space="preserve"> ελλειπτική και διαλείπουσα γραφή  συνδυασμένη </w:t>
      </w:r>
      <w:r w:rsidR="008E5A3F">
        <w:rPr>
          <w:rFonts w:ascii="Book Antiqua" w:hAnsi="Book Antiqua"/>
          <w:color w:val="000000"/>
          <w:lang w:val="el-GR"/>
        </w:rPr>
        <w:t xml:space="preserve">με μια εκκεντρική </w:t>
      </w:r>
      <w:proofErr w:type="spellStart"/>
      <w:r w:rsidR="008E5A3F">
        <w:rPr>
          <w:rFonts w:ascii="Book Antiqua" w:hAnsi="Book Antiqua"/>
          <w:color w:val="000000"/>
          <w:lang w:val="el-GR"/>
        </w:rPr>
        <w:t>εικονοποιία</w:t>
      </w:r>
      <w:proofErr w:type="spellEnd"/>
      <w:r w:rsidR="008E5A3F">
        <w:rPr>
          <w:rFonts w:ascii="Book Antiqua" w:hAnsi="Book Antiqua"/>
          <w:color w:val="000000"/>
          <w:lang w:val="el-GR"/>
        </w:rPr>
        <w:t>, η</w:t>
      </w:r>
      <w:r w:rsidR="008E5A3F" w:rsidRPr="008E5A3F">
        <w:rPr>
          <w:rFonts w:ascii="Book Antiqua" w:hAnsi="Book Antiqua"/>
          <w:color w:val="000000"/>
          <w:lang w:val="el-GR"/>
        </w:rPr>
        <w:t xml:space="preserve"> </w:t>
      </w:r>
      <w:proofErr w:type="spellStart"/>
      <w:r w:rsidR="008E5A3F" w:rsidRPr="008E5A3F">
        <w:rPr>
          <w:rFonts w:ascii="Book Antiqua" w:hAnsi="Book Antiqua"/>
          <w:color w:val="000000"/>
          <w:lang w:val="el-GR"/>
        </w:rPr>
        <w:t>αχρονικότητα</w:t>
      </w:r>
      <w:proofErr w:type="spellEnd"/>
      <w:r w:rsidR="008E5A3F" w:rsidRPr="008E5A3F">
        <w:rPr>
          <w:rFonts w:ascii="Book Antiqua" w:hAnsi="Book Antiqua"/>
          <w:color w:val="000000"/>
          <w:lang w:val="el-GR"/>
        </w:rPr>
        <w:t>, η διαταραγμένη αίσθηση του χώρου και η αμεταμφίεστη λάμψη του παραλόγου</w:t>
      </w:r>
      <w:r w:rsidR="008E5A3F">
        <w:rPr>
          <w:rFonts w:ascii="Book Antiqua" w:hAnsi="Book Antiqua"/>
          <w:color w:val="000000"/>
          <w:lang w:val="el-GR"/>
        </w:rPr>
        <w:t>, όπου το «πραγματικό» της αφήγησης δεν</w:t>
      </w:r>
      <w:r w:rsidR="008E5A3F" w:rsidRPr="008E5A3F">
        <w:rPr>
          <w:rFonts w:ascii="Book Antiqua" w:hAnsi="Book Antiqua"/>
          <w:color w:val="000000"/>
          <w:lang w:val="el-GR"/>
        </w:rPr>
        <w:t xml:space="preserve"> είναι τίποτε άλλο από μία από τις πολλές </w:t>
      </w:r>
      <w:r w:rsidR="008E5A3F">
        <w:rPr>
          <w:rFonts w:ascii="Book Antiqua" w:hAnsi="Book Antiqua"/>
          <w:color w:val="000000"/>
          <w:lang w:val="el-GR"/>
        </w:rPr>
        <w:t xml:space="preserve">εκδοχές των πραγμάτων. </w:t>
      </w:r>
      <w:r w:rsidR="008E5A3F" w:rsidRPr="008E5A3F">
        <w:rPr>
          <w:rFonts w:ascii="Book Antiqua" w:hAnsi="Book Antiqua"/>
          <w:color w:val="000000"/>
          <w:lang w:val="el-GR"/>
        </w:rPr>
        <w:t xml:space="preserve">Μια ριζική, πλάγια υπονόμευση της </w:t>
      </w:r>
      <w:r w:rsidR="008E5A3F">
        <w:rPr>
          <w:rFonts w:ascii="Book Antiqua" w:hAnsi="Book Antiqua"/>
          <w:color w:val="000000"/>
          <w:lang w:val="el-GR"/>
        </w:rPr>
        <w:t>«</w:t>
      </w:r>
      <w:r w:rsidR="008E5A3F" w:rsidRPr="008E5A3F">
        <w:rPr>
          <w:rFonts w:ascii="Book Antiqua" w:hAnsi="Book Antiqua"/>
          <w:color w:val="000000"/>
          <w:lang w:val="el-GR"/>
        </w:rPr>
        <w:t>πραγματικής</w:t>
      </w:r>
      <w:r w:rsidR="008E5A3F">
        <w:rPr>
          <w:rFonts w:ascii="Book Antiqua" w:hAnsi="Book Antiqua"/>
          <w:color w:val="000000"/>
          <w:lang w:val="el-GR"/>
        </w:rPr>
        <w:t>»</w:t>
      </w:r>
      <w:r w:rsidR="008E5A3F" w:rsidRPr="008E5A3F">
        <w:rPr>
          <w:rFonts w:ascii="Book Antiqua" w:hAnsi="Book Antiqua"/>
          <w:color w:val="000000"/>
          <w:lang w:val="el-GR"/>
        </w:rPr>
        <w:t xml:space="preserve"> πραγματικότητας προς χάρη μιας άλλης που δεν είναι επινοημένη </w:t>
      </w:r>
      <w:r w:rsidR="008E5A3F">
        <w:rPr>
          <w:rFonts w:ascii="Book Antiqua" w:hAnsi="Book Antiqua"/>
          <w:color w:val="000000"/>
          <w:lang w:val="el-GR"/>
        </w:rPr>
        <w:t>«</w:t>
      </w:r>
      <w:proofErr w:type="spellStart"/>
      <w:r w:rsidR="008E5A3F" w:rsidRPr="008E5A3F">
        <w:rPr>
          <w:rFonts w:ascii="Book Antiqua" w:hAnsi="Book Antiqua"/>
          <w:color w:val="000000"/>
          <w:lang w:val="el-GR"/>
        </w:rPr>
        <w:t>συγγραφικώ</w:t>
      </w:r>
      <w:proofErr w:type="spellEnd"/>
      <w:r w:rsidR="008E5A3F" w:rsidRPr="008E5A3F">
        <w:rPr>
          <w:rFonts w:ascii="Book Antiqua" w:hAnsi="Book Antiqua"/>
          <w:color w:val="000000"/>
          <w:lang w:val="el-GR"/>
        </w:rPr>
        <w:t xml:space="preserve"> τω τρόπω</w:t>
      </w:r>
      <w:r w:rsidR="008E5A3F">
        <w:rPr>
          <w:rFonts w:ascii="Book Antiqua" w:hAnsi="Book Antiqua"/>
          <w:color w:val="000000"/>
          <w:lang w:val="el-GR"/>
        </w:rPr>
        <w:t>»</w:t>
      </w:r>
      <w:r w:rsidR="008E5A3F" w:rsidRPr="008E5A3F">
        <w:rPr>
          <w:rFonts w:ascii="Book Antiqua" w:hAnsi="Book Antiqua"/>
          <w:color w:val="000000"/>
          <w:lang w:val="el-GR"/>
        </w:rPr>
        <w:t xml:space="preserve">, αλλά μια δυνητική </w:t>
      </w:r>
      <w:r w:rsidR="008E5A3F">
        <w:rPr>
          <w:rFonts w:ascii="Book Antiqua" w:hAnsi="Book Antiqua"/>
          <w:color w:val="000000"/>
          <w:lang w:val="el-GR"/>
        </w:rPr>
        <w:t>αίσθηση και εκδοχή της.</w:t>
      </w:r>
    </w:p>
    <w:p w:rsidR="00142681" w:rsidRPr="00822D92" w:rsidRDefault="008E5A3F" w:rsidP="007372C0">
      <w:pPr>
        <w:spacing w:after="120"/>
        <w:ind w:firstLine="720"/>
        <w:jc w:val="both"/>
        <w:rPr>
          <w:rFonts w:ascii="Book Antiqua" w:hAnsi="Book Antiqua"/>
          <w:color w:val="000000"/>
          <w:lang w:val="el-GR"/>
        </w:rPr>
      </w:pPr>
      <w:r>
        <w:rPr>
          <w:rFonts w:ascii="Book Antiqua" w:hAnsi="Book Antiqua"/>
          <w:color w:val="000000"/>
          <w:lang w:val="el-GR"/>
        </w:rPr>
        <w:t>Η</w:t>
      </w:r>
      <w:r w:rsidR="00142681" w:rsidRPr="00822D92">
        <w:rPr>
          <w:rFonts w:ascii="Book Antiqua" w:hAnsi="Book Antiqua"/>
          <w:color w:val="000000"/>
          <w:lang w:val="el-GR"/>
        </w:rPr>
        <w:t xml:space="preserve"> </w:t>
      </w:r>
      <w:r>
        <w:rPr>
          <w:rFonts w:ascii="Book Antiqua" w:hAnsi="Book Antiqua"/>
          <w:color w:val="000000"/>
          <w:lang w:val="el-GR"/>
        </w:rPr>
        <w:t>Μαρία Ιωάννου διάβασε στη συνέχεια τα διηγήματά της</w:t>
      </w:r>
      <w:r w:rsidR="00FA415F">
        <w:rPr>
          <w:rFonts w:ascii="Book Antiqua" w:hAnsi="Book Antiqua"/>
          <w:color w:val="000000"/>
          <w:lang w:val="el-GR"/>
        </w:rPr>
        <w:t xml:space="preserve"> </w:t>
      </w:r>
      <w:r w:rsidR="00FA415F" w:rsidRPr="008E5A3F">
        <w:rPr>
          <w:rFonts w:ascii="Book Antiqua" w:hAnsi="Book Antiqua"/>
          <w:i/>
          <w:color w:val="000000"/>
          <w:lang w:val="el-GR"/>
        </w:rPr>
        <w:t>Το Ρόπαλο</w:t>
      </w:r>
      <w:r>
        <w:rPr>
          <w:rFonts w:ascii="Book Antiqua" w:hAnsi="Book Antiqua"/>
          <w:color w:val="000000"/>
          <w:lang w:val="el-GR"/>
        </w:rPr>
        <w:t xml:space="preserve"> και </w:t>
      </w:r>
      <w:r w:rsidRPr="008E5A3F">
        <w:rPr>
          <w:rFonts w:ascii="Book Antiqua" w:hAnsi="Book Antiqua"/>
          <w:i/>
          <w:color w:val="000000"/>
          <w:lang w:val="el-GR"/>
        </w:rPr>
        <w:t xml:space="preserve">Κούκλα </w:t>
      </w:r>
      <w:r>
        <w:rPr>
          <w:rFonts w:ascii="Book Antiqua" w:hAnsi="Book Antiqua"/>
          <w:color w:val="000000"/>
          <w:lang w:val="el-GR"/>
        </w:rPr>
        <w:t xml:space="preserve">που αποτέλεσαν την αφορμή μιας ενδιαφέρουσας συζήτησής με τους ακροατές για το ύφος, τη γλώσσα και την </w:t>
      </w:r>
      <w:proofErr w:type="spellStart"/>
      <w:r>
        <w:rPr>
          <w:rFonts w:ascii="Book Antiqua" w:hAnsi="Book Antiqua"/>
          <w:color w:val="000000"/>
          <w:lang w:val="el-GR"/>
        </w:rPr>
        <w:t>εικονοποιία</w:t>
      </w:r>
      <w:proofErr w:type="spellEnd"/>
      <w:r>
        <w:rPr>
          <w:rFonts w:ascii="Book Antiqua" w:hAnsi="Book Antiqua"/>
          <w:color w:val="000000"/>
          <w:lang w:val="el-GR"/>
        </w:rPr>
        <w:t xml:space="preserve"> της γραφής της.</w:t>
      </w:r>
    </w:p>
    <w:p w:rsidR="00142681" w:rsidRPr="00822D92" w:rsidRDefault="00142681" w:rsidP="007372C0">
      <w:pPr>
        <w:spacing w:after="120"/>
        <w:ind w:firstLine="720"/>
        <w:jc w:val="both"/>
        <w:rPr>
          <w:rFonts w:ascii="Book Antiqua" w:hAnsi="Book Antiqua"/>
          <w:color w:val="000000"/>
          <w:lang w:val="el-GR"/>
        </w:rPr>
      </w:pPr>
      <w:r w:rsidRPr="00822D92">
        <w:rPr>
          <w:rFonts w:ascii="Book Antiqua" w:hAnsi="Book Antiqua"/>
          <w:color w:val="000000"/>
          <w:lang w:val="el-GR"/>
        </w:rPr>
        <w:t>Η εκδήλωση πραγματοποι</w:t>
      </w:r>
      <w:r>
        <w:rPr>
          <w:rFonts w:ascii="Book Antiqua" w:hAnsi="Book Antiqua"/>
          <w:color w:val="000000"/>
          <w:lang w:val="el-GR"/>
        </w:rPr>
        <w:t>ήθηκε</w:t>
      </w:r>
      <w:r w:rsidRPr="00822D92">
        <w:rPr>
          <w:rFonts w:ascii="Book Antiqua" w:hAnsi="Book Antiqua"/>
          <w:color w:val="000000"/>
          <w:lang w:val="el-GR"/>
        </w:rPr>
        <w:t xml:space="preserve"> με τη στήριξη των Πολιτιστικών Υπηρεσιών του Υπουργείου Παιδείας και Πολιτισμού της Κύπρου</w:t>
      </w:r>
      <w:r>
        <w:rPr>
          <w:rFonts w:ascii="Book Antiqua" w:hAnsi="Book Antiqua"/>
          <w:color w:val="000000"/>
          <w:lang w:val="el-GR"/>
        </w:rPr>
        <w:t>.</w:t>
      </w:r>
    </w:p>
    <w:p w:rsidR="00142681" w:rsidRDefault="00142681" w:rsidP="00142681">
      <w:pPr>
        <w:rPr>
          <w:rFonts w:ascii="Book Antiqua" w:hAnsi="Book Antiqua"/>
          <w:lang w:val="el-GR"/>
        </w:rPr>
      </w:pPr>
    </w:p>
    <w:p w:rsidR="00142681" w:rsidRPr="00822D92" w:rsidRDefault="00142681" w:rsidP="00142681">
      <w:pPr>
        <w:jc w:val="right"/>
        <w:rPr>
          <w:rFonts w:ascii="Book Antiqua" w:hAnsi="Book Antiqua"/>
          <w:lang w:val="el-GR"/>
        </w:rPr>
      </w:pPr>
      <w:r>
        <w:rPr>
          <w:rFonts w:ascii="Book Antiqua" w:hAnsi="Book Antiqua"/>
          <w:lang w:val="el-GR"/>
        </w:rPr>
        <w:t>29 Σεπτεμβρίου 2016</w:t>
      </w:r>
    </w:p>
    <w:sectPr w:rsidR="00142681" w:rsidRPr="00822D92" w:rsidSect="00DD4E1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72" w:right="1797" w:bottom="1440" w:left="1797" w:header="568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9E2" w:rsidRDefault="00BF29E2">
      <w:r>
        <w:separator/>
      </w:r>
    </w:p>
  </w:endnote>
  <w:endnote w:type="continuationSeparator" w:id="0">
    <w:p w:rsidR="00BF29E2" w:rsidRDefault="00BF2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686D4D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7372C0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7372C0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7372C0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7372C0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7372C0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7372C0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BF29E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686D4D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7372C0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7372C0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7372C0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7372C0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7372C0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7372C0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BF29E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9E2" w:rsidRDefault="00BF29E2">
      <w:r>
        <w:separator/>
      </w:r>
    </w:p>
  </w:footnote>
  <w:footnote w:type="continuationSeparator" w:id="0">
    <w:p w:rsidR="00BF29E2" w:rsidRDefault="00BF29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142681" w:rsidP="00FA4200">
          <w:pPr>
            <w:rPr>
              <w:rFonts w:ascii="Times New Roman" w:hAnsi="Times New Roman"/>
              <w:sz w:val="24"/>
              <w:szCs w:val="24"/>
            </w:rPr>
          </w:pPr>
          <w:r w:rsidRPr="00A66297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762000" cy="790575"/>
                <wp:effectExtent l="0" t="0" r="0" b="9525"/>
                <wp:docPr id="5" name="Εικόνα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142681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A66297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1400175" cy="809625"/>
                <wp:effectExtent l="0" t="0" r="9525" b="9525"/>
                <wp:docPr id="4" name="Εικόνα 4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BF29E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142681" w:rsidP="00FA4200">
          <w:pPr>
            <w:rPr>
              <w:rFonts w:ascii="Times New Roman" w:hAnsi="Times New Roman"/>
              <w:sz w:val="24"/>
              <w:szCs w:val="24"/>
            </w:rPr>
          </w:pPr>
          <w:r w:rsidRPr="00A66297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762000" cy="790575"/>
                <wp:effectExtent l="0" t="0" r="0" b="9525"/>
                <wp:docPr id="3" name="Εικόνα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142681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A66297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1400175" cy="809625"/>
                <wp:effectExtent l="0" t="0" r="9525" b="9525"/>
                <wp:docPr id="2" name="Εικόνα 2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BF29E2" w:rsidP="00A46F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681"/>
    <w:rsid w:val="000C31F1"/>
    <w:rsid w:val="00124866"/>
    <w:rsid w:val="00142681"/>
    <w:rsid w:val="00144B9C"/>
    <w:rsid w:val="00350309"/>
    <w:rsid w:val="00460A5E"/>
    <w:rsid w:val="00495F26"/>
    <w:rsid w:val="00686D4D"/>
    <w:rsid w:val="007372C0"/>
    <w:rsid w:val="007A6B07"/>
    <w:rsid w:val="008E5A3F"/>
    <w:rsid w:val="009F242E"/>
    <w:rsid w:val="00AC7EBD"/>
    <w:rsid w:val="00AE0EED"/>
    <w:rsid w:val="00B37AE4"/>
    <w:rsid w:val="00BF29E2"/>
    <w:rsid w:val="00C01BC6"/>
    <w:rsid w:val="00C2353A"/>
    <w:rsid w:val="00D31B8F"/>
    <w:rsid w:val="00D77FDB"/>
    <w:rsid w:val="00EF4C4D"/>
    <w:rsid w:val="00FA415F"/>
    <w:rsid w:val="00FC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D2F08-92EB-4134-880E-D5C7E6CA8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681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268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142681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semiHidden/>
    <w:unhideWhenUsed/>
    <w:rsid w:val="0014268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142681"/>
    <w:rPr>
      <w:rFonts w:ascii="Calibri" w:eastAsia="Calibri" w:hAnsi="Calibri" w:cs="Times New Roman"/>
      <w:lang w:val="en-US" w:bidi="en-US"/>
    </w:rPr>
  </w:style>
  <w:style w:type="paragraph" w:styleId="Web">
    <w:name w:val="Normal (Web)"/>
    <w:basedOn w:val="a"/>
    <w:uiPriority w:val="99"/>
    <w:semiHidden/>
    <w:unhideWhenUsed/>
    <w:rsid w:val="00142681"/>
    <w:pPr>
      <w:spacing w:after="345"/>
    </w:pPr>
    <w:rPr>
      <w:rFonts w:ascii="Times New Roman" w:eastAsia="Times New Roman" w:hAnsi="Times New Roman"/>
      <w:sz w:val="24"/>
      <w:szCs w:val="24"/>
      <w:lang w:val="en-GB" w:eastAsia="en-GB" w:bidi="ar-SA"/>
    </w:rPr>
  </w:style>
  <w:style w:type="paragraph" w:styleId="a5">
    <w:name w:val="Balloon Text"/>
    <w:basedOn w:val="a"/>
    <w:link w:val="Char1"/>
    <w:uiPriority w:val="99"/>
    <w:semiHidden/>
    <w:unhideWhenUsed/>
    <w:rsid w:val="007372C0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7372C0"/>
    <w:rPr>
      <w:rFonts w:ascii="Segoe UI" w:eastAsia="Calibr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Takis Voilas</dc:creator>
  <cp:keywords/>
  <dc:description/>
  <cp:lastModifiedBy>User</cp:lastModifiedBy>
  <cp:revision>2</cp:revision>
  <cp:lastPrinted>2016-09-30T09:01:00Z</cp:lastPrinted>
  <dcterms:created xsi:type="dcterms:W3CDTF">2016-09-30T09:01:00Z</dcterms:created>
  <dcterms:modified xsi:type="dcterms:W3CDTF">2016-09-30T09:01:00Z</dcterms:modified>
</cp:coreProperties>
</file>