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505" w:type="dxa"/>
        <w:tblLook w:val="04A0" w:firstRow="1" w:lastRow="0" w:firstColumn="1" w:lastColumn="0" w:noHBand="0" w:noVBand="1"/>
      </w:tblPr>
      <w:tblGrid>
        <w:gridCol w:w="5245"/>
        <w:gridCol w:w="3260"/>
      </w:tblGrid>
      <w:tr w:rsidR="00A25225" w:rsidRPr="00B45D14" w:rsidTr="00192144">
        <w:tc>
          <w:tcPr>
            <w:tcW w:w="5245" w:type="dxa"/>
            <w:vAlign w:val="center"/>
          </w:tcPr>
          <w:p w:rsidR="00192144" w:rsidRDefault="00192144" w:rsidP="00D816B0">
            <w:pPr>
              <w:jc w:val="center"/>
              <w:rPr>
                <w:rFonts w:ascii="Book Antiqua" w:hAnsi="Book Antiqua"/>
                <w:b/>
                <w:sz w:val="24"/>
                <w:szCs w:val="24"/>
                <w:lang w:val="el-GR"/>
              </w:rPr>
            </w:pPr>
          </w:p>
          <w:p w:rsidR="00A25225" w:rsidRPr="00192144" w:rsidRDefault="00A25225" w:rsidP="00D816B0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el-GR"/>
              </w:rPr>
            </w:pPr>
            <w:r w:rsidRPr="00192144">
              <w:rPr>
                <w:rFonts w:ascii="Book Antiqua" w:hAnsi="Book Antiqua"/>
                <w:b/>
                <w:sz w:val="28"/>
                <w:szCs w:val="28"/>
                <w:lang w:val="el-GR"/>
              </w:rPr>
              <w:t>Παρουσίαση του βιβλίου</w:t>
            </w:r>
          </w:p>
          <w:p w:rsidR="00A25225" w:rsidRPr="00192144" w:rsidRDefault="00A25225" w:rsidP="00D816B0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el-GR"/>
              </w:rPr>
            </w:pPr>
            <w:r w:rsidRPr="00192144">
              <w:rPr>
                <w:rFonts w:ascii="Book Antiqua" w:hAnsi="Book Antiqua"/>
                <w:b/>
                <w:sz w:val="28"/>
                <w:szCs w:val="28"/>
                <w:lang w:val="el-GR"/>
              </w:rPr>
              <w:t>του Α</w:t>
            </w:r>
            <w:r w:rsidR="00132C69" w:rsidRPr="00192144">
              <w:rPr>
                <w:rFonts w:ascii="Book Antiqua" w:hAnsi="Book Antiqua"/>
                <w:b/>
                <w:sz w:val="28"/>
                <w:szCs w:val="28"/>
                <w:lang w:val="el-GR"/>
              </w:rPr>
              <w:t>νδρέα Αν</w:t>
            </w:r>
            <w:r w:rsidR="00314769" w:rsidRPr="00192144">
              <w:rPr>
                <w:rFonts w:ascii="Book Antiqua" w:hAnsi="Book Antiqua"/>
                <w:b/>
                <w:sz w:val="28"/>
                <w:szCs w:val="28"/>
                <w:lang w:val="el-GR"/>
              </w:rPr>
              <w:t>τωνιάδη</w:t>
            </w:r>
            <w:r w:rsidRPr="00192144">
              <w:rPr>
                <w:rFonts w:ascii="Book Antiqua" w:hAnsi="Book Antiqua"/>
                <w:b/>
                <w:sz w:val="28"/>
                <w:szCs w:val="28"/>
                <w:lang w:val="el-GR"/>
              </w:rPr>
              <w:t xml:space="preserve"> </w:t>
            </w:r>
          </w:p>
          <w:p w:rsidR="00A25225" w:rsidRPr="00B45D14" w:rsidRDefault="00A25225" w:rsidP="00D816B0">
            <w:pPr>
              <w:jc w:val="center"/>
              <w:rPr>
                <w:rFonts w:ascii="Book Antiqua" w:hAnsi="Book Antiqua"/>
                <w:b/>
                <w:sz w:val="16"/>
                <w:szCs w:val="16"/>
                <w:lang w:val="el-GR"/>
              </w:rPr>
            </w:pPr>
          </w:p>
          <w:p w:rsidR="00A25225" w:rsidRPr="00192144" w:rsidRDefault="00314769" w:rsidP="00D816B0">
            <w:pPr>
              <w:jc w:val="center"/>
              <w:rPr>
                <w:rFonts w:ascii="Book Antiqua" w:hAnsi="Book Antiqua"/>
                <w:b/>
                <w:i/>
                <w:sz w:val="36"/>
                <w:szCs w:val="36"/>
                <w:lang w:val="el-GR"/>
              </w:rPr>
            </w:pPr>
            <w:r w:rsidRPr="00192144">
              <w:rPr>
                <w:rFonts w:ascii="Book Antiqua" w:hAnsi="Book Antiqua"/>
                <w:b/>
                <w:i/>
                <w:sz w:val="36"/>
                <w:szCs w:val="36"/>
                <w:lang w:val="el-GR"/>
              </w:rPr>
              <w:t>ΕΚΤΟΣ ΕΔΡΑΣ</w:t>
            </w:r>
          </w:p>
          <w:p w:rsidR="00A25225" w:rsidRPr="00192144" w:rsidRDefault="00192144" w:rsidP="00314769">
            <w:pPr>
              <w:jc w:val="center"/>
              <w:rPr>
                <w:rFonts w:ascii="Book Antiqua" w:hAnsi="Book Antiqua"/>
                <w:i/>
                <w:smallCaps/>
                <w:sz w:val="28"/>
                <w:szCs w:val="28"/>
                <w:lang w:val="el-GR"/>
              </w:rPr>
            </w:pPr>
            <w:r w:rsidRPr="00192144">
              <w:rPr>
                <w:rFonts w:ascii="Book Antiqua" w:hAnsi="Book Antiqua"/>
                <w:i/>
                <w:smallCaps/>
                <w:sz w:val="28"/>
                <w:szCs w:val="28"/>
                <w:lang w:val="el-GR"/>
              </w:rPr>
              <w:t>Νουάρ Μυθιστόρημα</w:t>
            </w:r>
          </w:p>
          <w:p w:rsidR="00A25225" w:rsidRPr="00B45D14" w:rsidRDefault="00A25225" w:rsidP="00D816B0">
            <w:pPr>
              <w:jc w:val="center"/>
              <w:rPr>
                <w:rFonts w:ascii="Book Antiqua" w:hAnsi="Book Antiqua"/>
                <w:b/>
                <w:sz w:val="16"/>
                <w:szCs w:val="16"/>
                <w:lang w:val="el-GR"/>
              </w:rPr>
            </w:pPr>
          </w:p>
          <w:p w:rsidR="00A25225" w:rsidRPr="00192144" w:rsidRDefault="00A25225" w:rsidP="00D816B0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el-GR"/>
              </w:rPr>
            </w:pPr>
            <w:r w:rsidRPr="00192144">
              <w:rPr>
                <w:rFonts w:ascii="Book Antiqua" w:hAnsi="Book Antiqua"/>
                <w:b/>
                <w:sz w:val="28"/>
                <w:szCs w:val="28"/>
                <w:lang w:val="el-GR"/>
              </w:rPr>
              <w:t>στο Σπίτι της Κύπρου</w:t>
            </w:r>
          </w:p>
          <w:p w:rsidR="00192144" w:rsidRPr="00EE338C" w:rsidRDefault="00192144" w:rsidP="00D816B0">
            <w:pPr>
              <w:jc w:val="center"/>
              <w:rPr>
                <w:rFonts w:ascii="Book Antiqua" w:hAnsi="Book Antiqua"/>
                <w:b/>
                <w:sz w:val="24"/>
                <w:szCs w:val="24"/>
                <w:lang w:val="el-GR"/>
              </w:rPr>
            </w:pPr>
          </w:p>
        </w:tc>
        <w:tc>
          <w:tcPr>
            <w:tcW w:w="3260" w:type="dxa"/>
            <w:vAlign w:val="center"/>
          </w:tcPr>
          <w:p w:rsidR="00A25225" w:rsidRPr="00B45D14" w:rsidRDefault="00A25225" w:rsidP="00D816B0">
            <w:pPr>
              <w:jc w:val="center"/>
              <w:rPr>
                <w:rFonts w:ascii="Book Antiqua" w:hAnsi="Book Antiqua"/>
                <w:sz w:val="28"/>
                <w:szCs w:val="28"/>
              </w:rPr>
            </w:pPr>
            <w:r>
              <w:rPr>
                <w:rFonts w:ascii="Book Antiqua" w:hAnsi="Book Antiqua"/>
                <w:noProof/>
                <w:sz w:val="28"/>
                <w:szCs w:val="28"/>
                <w:lang w:val="el-GR" w:eastAsia="el-GR" w:bidi="ar-SA"/>
              </w:rPr>
              <w:drawing>
                <wp:inline distT="0" distB="0" distL="0" distR="0" wp14:anchorId="38D04E40">
                  <wp:extent cx="1043745" cy="1610765"/>
                  <wp:effectExtent l="19050" t="19050" r="23495" b="2794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880" cy="16233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25225" w:rsidRPr="00192144" w:rsidRDefault="00A25225" w:rsidP="00192144">
      <w:pPr>
        <w:autoSpaceDE w:val="0"/>
        <w:autoSpaceDN w:val="0"/>
        <w:adjustRightInd w:val="0"/>
        <w:spacing w:after="120"/>
        <w:jc w:val="both"/>
        <w:rPr>
          <w:rFonts w:ascii="Book Antiqua" w:hAnsi="Book Antiqua"/>
          <w:lang w:val="el-GR"/>
        </w:rPr>
      </w:pPr>
    </w:p>
    <w:p w:rsidR="00A25225" w:rsidRPr="00192144" w:rsidRDefault="00A25225" w:rsidP="00192144">
      <w:pPr>
        <w:spacing w:after="120"/>
        <w:jc w:val="both"/>
        <w:rPr>
          <w:rFonts w:ascii="Book Antiqua" w:hAnsi="Book Antiqua"/>
          <w:lang w:val="el-GR"/>
        </w:rPr>
      </w:pPr>
      <w:r w:rsidRPr="00192144">
        <w:rPr>
          <w:rFonts w:ascii="Book Antiqua" w:hAnsi="Book Antiqua"/>
        </w:rPr>
        <w:t>T</w:t>
      </w:r>
      <w:r w:rsidRPr="00192144">
        <w:rPr>
          <w:rFonts w:ascii="Book Antiqua" w:hAnsi="Book Antiqua"/>
          <w:lang w:val="el-GR"/>
        </w:rPr>
        <w:t>ην Τρίτη 28 Ιουνίου</w:t>
      </w:r>
      <w:r w:rsidRPr="00192144">
        <w:rPr>
          <w:rFonts w:ascii="Book Antiqua" w:hAnsi="Book Antiqua"/>
          <w:lang w:val="el-GR"/>
        </w:rPr>
        <w:t xml:space="preserve"> 2016, στις 20.00, θα πραγματοποιηθεί στο Σπίτι της Κύπρου</w:t>
      </w:r>
      <w:r w:rsidRPr="00192144">
        <w:rPr>
          <w:rFonts w:ascii="Book Antiqua" w:eastAsia="Times New Roman" w:hAnsi="Book Antiqua"/>
          <w:lang w:val="el-GR"/>
        </w:rPr>
        <w:t>, Ξενοφώντος 2</w:t>
      </w:r>
      <w:r w:rsidRPr="00192144">
        <w:rPr>
          <w:rFonts w:ascii="Book Antiqua" w:eastAsia="Times New Roman" w:hAnsi="Book Antiqua"/>
          <w:vertAlign w:val="superscript"/>
          <w:lang w:val="el-GR"/>
        </w:rPr>
        <w:t>Α</w:t>
      </w:r>
      <w:r w:rsidRPr="00192144">
        <w:rPr>
          <w:rFonts w:ascii="Book Antiqua" w:eastAsia="Times New Roman" w:hAnsi="Book Antiqua"/>
          <w:lang w:val="el-GR"/>
        </w:rPr>
        <w:t xml:space="preserve"> στο Σύνταγμα, η παρουσίαση του</w:t>
      </w:r>
      <w:r w:rsidRPr="00192144">
        <w:rPr>
          <w:rFonts w:ascii="Book Antiqua" w:hAnsi="Book Antiqua"/>
          <w:lang w:val="el-GR"/>
        </w:rPr>
        <w:t xml:space="preserve"> </w:t>
      </w:r>
      <w:r w:rsidR="00F22459" w:rsidRPr="00192144">
        <w:rPr>
          <w:rFonts w:ascii="Book Antiqua" w:hAnsi="Book Antiqua"/>
          <w:lang w:val="el-GR"/>
        </w:rPr>
        <w:t>νουάρ μυθιστορήματος</w:t>
      </w:r>
      <w:r w:rsidRPr="00192144">
        <w:rPr>
          <w:rFonts w:ascii="Book Antiqua" w:hAnsi="Book Antiqua"/>
          <w:lang w:val="el-GR"/>
        </w:rPr>
        <w:t xml:space="preserve"> του </w:t>
      </w:r>
      <w:r w:rsidRPr="00192144">
        <w:rPr>
          <w:rFonts w:ascii="Book Antiqua" w:hAnsi="Book Antiqua"/>
          <w:lang w:val="el-GR"/>
        </w:rPr>
        <w:t>Ανδρέα Αντωνιάδη</w:t>
      </w:r>
      <w:r w:rsidRPr="00192144">
        <w:rPr>
          <w:rFonts w:ascii="Book Antiqua" w:hAnsi="Book Antiqua"/>
          <w:lang w:val="el-GR"/>
        </w:rPr>
        <w:t xml:space="preserve">, με τίτλο </w:t>
      </w:r>
      <w:r w:rsidRPr="00192144">
        <w:rPr>
          <w:rFonts w:ascii="Book Antiqua" w:hAnsi="Book Antiqua"/>
          <w:i/>
          <w:lang w:val="el-GR"/>
        </w:rPr>
        <w:t>ΕΚΤΟΣ ΕΔΡΑΣ</w:t>
      </w:r>
      <w:r w:rsidR="00314769" w:rsidRPr="00192144">
        <w:rPr>
          <w:rFonts w:ascii="Book Antiqua" w:hAnsi="Book Antiqua"/>
          <w:i/>
          <w:lang w:val="el-GR"/>
        </w:rPr>
        <w:t>,</w:t>
      </w:r>
      <w:r w:rsidR="00314769" w:rsidRPr="00192144">
        <w:rPr>
          <w:rFonts w:ascii="Book Antiqua" w:hAnsi="Book Antiqua"/>
          <w:lang w:val="el-GR"/>
        </w:rPr>
        <w:t xml:space="preserve"> που κυκλοφορεί από τις Εκδόσεις της Εστίας.</w:t>
      </w:r>
    </w:p>
    <w:p w:rsidR="00F22459" w:rsidRPr="00192144" w:rsidRDefault="000B59C1" w:rsidP="00192144">
      <w:pPr>
        <w:spacing w:after="120"/>
        <w:ind w:firstLine="720"/>
        <w:jc w:val="both"/>
        <w:rPr>
          <w:rFonts w:ascii="Book Antiqua" w:hAnsi="Book Antiqua"/>
          <w:i/>
          <w:lang w:val="el-GR"/>
        </w:rPr>
      </w:pPr>
      <w:r w:rsidRPr="00192144">
        <w:rPr>
          <w:rFonts w:ascii="Book Antiqua" w:hAnsi="Book Antiqua"/>
          <w:lang w:val="el-GR"/>
        </w:rPr>
        <w:t xml:space="preserve">Η υπόθεση του βιβλίου διαδραματίζεται την περίοδο 1998-2001. </w:t>
      </w:r>
      <w:r w:rsidR="00A25225" w:rsidRPr="00192144">
        <w:rPr>
          <w:rFonts w:ascii="Book Antiqua" w:hAnsi="Book Antiqua"/>
          <w:lang w:val="el-GR"/>
        </w:rPr>
        <w:t xml:space="preserve">Όπως διαβάζουμε </w:t>
      </w:r>
      <w:r w:rsidR="00314769" w:rsidRPr="00192144">
        <w:rPr>
          <w:rFonts w:ascii="Book Antiqua" w:hAnsi="Book Antiqua"/>
          <w:lang w:val="el-GR"/>
        </w:rPr>
        <w:t>στο οπισθόφυλλο του βιβλίου</w:t>
      </w:r>
      <w:r w:rsidRPr="00192144">
        <w:rPr>
          <w:rFonts w:ascii="Book Antiqua" w:hAnsi="Book Antiqua"/>
          <w:lang w:val="el-GR"/>
        </w:rPr>
        <w:t xml:space="preserve"> πρόκειται για </w:t>
      </w:r>
      <w:r w:rsidRPr="00192144">
        <w:rPr>
          <w:rFonts w:ascii="Book Antiqua" w:hAnsi="Book Antiqua"/>
          <w:i/>
          <w:lang w:val="el-GR"/>
        </w:rPr>
        <w:t>μ</w:t>
      </w:r>
      <w:bookmarkStart w:id="0" w:name="OLE_LINK48"/>
      <w:bookmarkStart w:id="1" w:name="OLE_LINK49"/>
      <w:r w:rsidR="00F22459" w:rsidRPr="00192144">
        <w:rPr>
          <w:rFonts w:ascii="Book Antiqua" w:hAnsi="Book Antiqua"/>
          <w:i/>
          <w:lang w:val="el-GR"/>
        </w:rPr>
        <w:t>ια τετραετία απόλυτης ευμάρειας. Η Αθήνα βρίσκεται σε οργασμό. Γίνονται έργα εν όψει των Ολυμπιακών Αγώνων του 2004, πέφτει χρήμα από ξένους και Έλληνες, και γενικά επικρατεί ευφορία,  διάχυτη και στον χώρο της τέχνης.</w:t>
      </w:r>
      <w:r w:rsidRPr="00192144">
        <w:rPr>
          <w:rFonts w:ascii="Book Antiqua" w:hAnsi="Book Antiqua"/>
          <w:i/>
          <w:lang w:val="el-GR"/>
        </w:rPr>
        <w:t xml:space="preserve"> </w:t>
      </w:r>
      <w:bookmarkStart w:id="2" w:name="OLE_LINK1"/>
      <w:bookmarkStart w:id="3" w:name="OLE_LINK2"/>
      <w:r w:rsidR="00F22459" w:rsidRPr="00192144">
        <w:rPr>
          <w:rFonts w:ascii="Book Antiqua" w:hAnsi="Book Antiqua"/>
          <w:i/>
          <w:lang w:val="el-GR"/>
        </w:rPr>
        <w:t>Ευνοούμενος, μεταξύ άλλων, και ο σκηνοθέτης Τίτος Στυλιανίδης. Έχοντας μόλις τελειώσει μια ταινία που την προορίζει και για φεστιβάλ, δέχεται προτάσεις για θεατρικές σκηνοθεσίες και τηλεοπτικές παραγωγές. Και γνωρίζει τον μεγάλο έρωτα.</w:t>
      </w:r>
      <w:r w:rsidRPr="00192144">
        <w:rPr>
          <w:rFonts w:ascii="Book Antiqua" w:hAnsi="Book Antiqua"/>
          <w:i/>
          <w:lang w:val="el-GR"/>
        </w:rPr>
        <w:t xml:space="preserve"> </w:t>
      </w:r>
      <w:r w:rsidR="00F22459" w:rsidRPr="00192144">
        <w:rPr>
          <w:rFonts w:ascii="Book Antiqua" w:hAnsi="Book Antiqua"/>
          <w:i/>
          <w:lang w:val="el-GR"/>
        </w:rPr>
        <w:t>Τόσο ο ίδιος όσο και οι συνεργάτες του, ηθοποιοί, δημοσιογράφοι, οπερατέρ, ηχολήπτες και βοηθοί, δουλεύουν ακατάπαυστα, πίνουν ασύστολα, καπνίζουν ανεξέλεγκτα και ερωτεύονται άνευ όρων και ορίων, αδιάφοροι για τις συνέπειες.</w:t>
      </w:r>
      <w:r w:rsidRPr="00192144">
        <w:rPr>
          <w:rFonts w:ascii="Book Antiqua" w:hAnsi="Book Antiqua"/>
          <w:i/>
          <w:lang w:val="el-GR"/>
        </w:rPr>
        <w:t xml:space="preserve"> </w:t>
      </w:r>
      <w:r w:rsidR="00F22459" w:rsidRPr="00192144">
        <w:rPr>
          <w:rFonts w:ascii="Book Antiqua" w:hAnsi="Book Antiqua"/>
          <w:i/>
          <w:lang w:val="el-GR"/>
        </w:rPr>
        <w:t>Όμως, μια εξαφάνιση, ένα δυστύχημα και ένας φόνος υποχρεώνουν τον Τίτο Στυλιανίδη να αναρωτηθεί γιατί η ζωή του έγινε «νουάρ». Αρχίζει να σκαλίζει το παρελθόν του για να βρει μια απάντηση, ακριβώς τώρα, εδώ, στο γύρισμα του αιώνα.</w:t>
      </w:r>
    </w:p>
    <w:bookmarkEnd w:id="0"/>
    <w:bookmarkEnd w:id="1"/>
    <w:bookmarkEnd w:id="2"/>
    <w:bookmarkEnd w:id="3"/>
    <w:p w:rsidR="00F22459" w:rsidRDefault="00314769" w:rsidP="00192144">
      <w:pPr>
        <w:spacing w:after="120"/>
        <w:ind w:firstLine="720"/>
        <w:jc w:val="both"/>
        <w:rPr>
          <w:rFonts w:ascii="Book Antiqua" w:hAnsi="Book Antiqua"/>
          <w:lang w:val="el-GR"/>
        </w:rPr>
      </w:pPr>
      <w:r w:rsidRPr="00192144">
        <w:rPr>
          <w:rStyle w:val="a5"/>
          <w:rFonts w:ascii="Book Antiqua" w:hAnsi="Book Antiqua" w:cs="Tahoma"/>
          <w:b w:val="0"/>
          <w:bdr w:val="none" w:sz="0" w:space="0" w:color="auto" w:frame="1"/>
          <w:shd w:val="clear" w:color="auto" w:fill="FFFFFF"/>
          <w:lang w:val="el-GR"/>
        </w:rPr>
        <w:t xml:space="preserve">Για το βιβλίο θα μιλήσουν, η </w:t>
      </w:r>
      <w:r w:rsidRPr="00192144">
        <w:rPr>
          <w:rStyle w:val="a5"/>
          <w:rFonts w:ascii="Book Antiqua" w:hAnsi="Book Antiqua" w:cs="Tahoma"/>
          <w:b w:val="0"/>
          <w:bdr w:val="none" w:sz="0" w:space="0" w:color="auto" w:frame="1"/>
          <w:shd w:val="clear" w:color="auto" w:fill="FFFFFF"/>
          <w:lang w:val="el-GR"/>
        </w:rPr>
        <w:t>συγγραφέας, κριτικός λογοτεχνίας</w:t>
      </w:r>
      <w:r w:rsidR="00F22459" w:rsidRPr="00192144">
        <w:rPr>
          <w:rStyle w:val="a5"/>
          <w:rFonts w:ascii="Book Antiqua" w:hAnsi="Book Antiqua" w:cs="Tahoma"/>
          <w:b w:val="0"/>
          <w:bdr w:val="none" w:sz="0" w:space="0" w:color="auto" w:frame="1"/>
          <w:shd w:val="clear" w:color="auto" w:fill="FFFFFF"/>
          <w:lang w:val="el-GR"/>
        </w:rPr>
        <w:t xml:space="preserve"> </w:t>
      </w:r>
      <w:r w:rsidR="00F22459" w:rsidRPr="00192144">
        <w:rPr>
          <w:rStyle w:val="a5"/>
          <w:rFonts w:ascii="Book Antiqua" w:hAnsi="Book Antiqua" w:cs="Tahoma"/>
          <w:b w:val="0"/>
          <w:bdr w:val="none" w:sz="0" w:space="0" w:color="auto" w:frame="1"/>
          <w:shd w:val="clear" w:color="auto" w:fill="FFFFFF"/>
          <w:lang w:val="el-GR"/>
        </w:rPr>
        <w:t>Μαρία Στασινοπούλου</w:t>
      </w:r>
      <w:r w:rsidR="00F22459" w:rsidRPr="00192144">
        <w:rPr>
          <w:rStyle w:val="a5"/>
          <w:rFonts w:ascii="Book Antiqua" w:hAnsi="Book Antiqua" w:cs="Tahoma"/>
          <w:b w:val="0"/>
          <w:bdr w:val="none" w:sz="0" w:space="0" w:color="auto" w:frame="1"/>
          <w:shd w:val="clear" w:color="auto" w:fill="FFFFFF"/>
          <w:lang w:val="el-GR"/>
        </w:rPr>
        <w:t xml:space="preserve">, ο </w:t>
      </w:r>
      <w:r w:rsidR="00F22459" w:rsidRPr="00192144">
        <w:rPr>
          <w:rStyle w:val="a5"/>
          <w:rFonts w:ascii="Book Antiqua" w:hAnsi="Book Antiqua" w:cs="Tahoma"/>
          <w:b w:val="0"/>
          <w:bdr w:val="none" w:sz="0" w:space="0" w:color="auto" w:frame="1"/>
          <w:shd w:val="clear" w:color="auto" w:fill="FFFFFF"/>
          <w:lang w:val="el-GR"/>
        </w:rPr>
        <w:t>δημοσιογράφος, συγγραφέας</w:t>
      </w:r>
      <w:r w:rsidR="00F22459" w:rsidRPr="00192144">
        <w:rPr>
          <w:rStyle w:val="a5"/>
          <w:rFonts w:ascii="Book Antiqua" w:hAnsi="Book Antiqua" w:cs="Tahoma"/>
          <w:b w:val="0"/>
          <w:bdr w:val="none" w:sz="0" w:space="0" w:color="auto" w:frame="1"/>
          <w:shd w:val="clear" w:color="auto" w:fill="FFFFFF"/>
          <w:lang w:val="el-GR"/>
        </w:rPr>
        <w:t xml:space="preserve">, </w:t>
      </w:r>
      <w:r w:rsidR="00F22459" w:rsidRPr="00192144">
        <w:rPr>
          <w:rFonts w:ascii="Book Antiqua" w:hAnsi="Book Antiqua" w:cs="Arial"/>
          <w:shd w:val="clear" w:color="auto" w:fill="FFFFFF"/>
          <w:lang w:val="el-GR"/>
        </w:rPr>
        <w:t>διευθυντής του ηλεκτρ</w:t>
      </w:r>
      <w:r w:rsidR="00F22459" w:rsidRPr="00192144">
        <w:rPr>
          <w:rFonts w:ascii="Book Antiqua" w:hAnsi="Book Antiqua" w:cs="Arial"/>
          <w:shd w:val="clear" w:color="auto" w:fill="FFFFFF"/>
          <w:lang w:val="el-GR"/>
        </w:rPr>
        <w:t xml:space="preserve">ονικού περιοδικού </w:t>
      </w:r>
      <w:r w:rsidR="00F22459" w:rsidRPr="00192144">
        <w:rPr>
          <w:rFonts w:ascii="Book Antiqua" w:hAnsi="Book Antiqua" w:cs="Arial"/>
          <w:i/>
          <w:shd w:val="clear" w:color="auto" w:fill="FFFFFF"/>
          <w:lang w:val="el-GR"/>
        </w:rPr>
        <w:t>ο αναγνώστης</w:t>
      </w:r>
      <w:r w:rsidR="00F22459" w:rsidRPr="00192144">
        <w:rPr>
          <w:rFonts w:ascii="Book Antiqua" w:hAnsi="Book Antiqua" w:cs="Arial"/>
          <w:shd w:val="clear" w:color="auto" w:fill="FFFFFF"/>
          <w:lang w:val="el-GR"/>
        </w:rPr>
        <w:t xml:space="preserve"> </w:t>
      </w:r>
      <w:r w:rsidR="000B59C1" w:rsidRPr="00192144">
        <w:rPr>
          <w:rStyle w:val="a5"/>
          <w:rFonts w:ascii="Book Antiqua" w:hAnsi="Book Antiqua" w:cs="Tahoma"/>
          <w:b w:val="0"/>
          <w:bdr w:val="none" w:sz="0" w:space="0" w:color="auto" w:frame="1"/>
          <w:shd w:val="clear" w:color="auto" w:fill="FFFFFF"/>
          <w:lang w:val="el-GR"/>
        </w:rPr>
        <w:t xml:space="preserve">Γιάννης </w:t>
      </w:r>
      <w:proofErr w:type="spellStart"/>
      <w:r w:rsidR="000B59C1" w:rsidRPr="00192144">
        <w:rPr>
          <w:rStyle w:val="a5"/>
          <w:rFonts w:ascii="Book Antiqua" w:hAnsi="Book Antiqua" w:cs="Tahoma"/>
          <w:b w:val="0"/>
          <w:bdr w:val="none" w:sz="0" w:space="0" w:color="auto" w:frame="1"/>
          <w:shd w:val="clear" w:color="auto" w:fill="FFFFFF"/>
          <w:lang w:val="el-GR"/>
        </w:rPr>
        <w:t>Μπασκόζος</w:t>
      </w:r>
      <w:proofErr w:type="spellEnd"/>
      <w:r w:rsidR="000B59C1" w:rsidRPr="00192144">
        <w:rPr>
          <w:rStyle w:val="a5"/>
          <w:rFonts w:ascii="Book Antiqua" w:hAnsi="Book Antiqua" w:cs="Tahoma"/>
          <w:b w:val="0"/>
          <w:bdr w:val="none" w:sz="0" w:space="0" w:color="auto" w:frame="1"/>
          <w:shd w:val="clear" w:color="auto" w:fill="FFFFFF"/>
          <w:lang w:val="el-GR"/>
        </w:rPr>
        <w:t xml:space="preserve"> και η </w:t>
      </w:r>
      <w:r w:rsidR="000B59C1" w:rsidRPr="00192144">
        <w:rPr>
          <w:rStyle w:val="a5"/>
          <w:rFonts w:ascii="Book Antiqua" w:hAnsi="Book Antiqua" w:cs="Tahoma"/>
          <w:b w:val="0"/>
          <w:bdr w:val="none" w:sz="0" w:space="0" w:color="auto" w:frame="1"/>
          <w:shd w:val="clear" w:color="auto" w:fill="FFFFFF"/>
          <w:lang w:val="el-GR"/>
        </w:rPr>
        <w:t>φιλόλογος, κριτικός</w:t>
      </w:r>
      <w:r w:rsidR="000B59C1" w:rsidRPr="00192144">
        <w:rPr>
          <w:rStyle w:val="a5"/>
          <w:rFonts w:ascii="Book Antiqua" w:hAnsi="Book Antiqua" w:cs="Tahoma"/>
          <w:b w:val="0"/>
          <w:bdr w:val="none" w:sz="0" w:space="0" w:color="auto" w:frame="1"/>
          <w:shd w:val="clear" w:color="auto" w:fill="FFFFFF"/>
          <w:lang w:val="el-GR"/>
        </w:rPr>
        <w:t xml:space="preserve"> </w:t>
      </w:r>
      <w:r w:rsidR="000B59C1" w:rsidRPr="00192144">
        <w:rPr>
          <w:rStyle w:val="a5"/>
          <w:rFonts w:ascii="Book Antiqua" w:hAnsi="Book Antiqua" w:cs="Tahoma"/>
          <w:b w:val="0"/>
          <w:bdr w:val="none" w:sz="0" w:space="0" w:color="auto" w:frame="1"/>
          <w:shd w:val="clear" w:color="auto" w:fill="FFFFFF"/>
          <w:lang w:val="el-GR"/>
        </w:rPr>
        <w:t xml:space="preserve">Άννα </w:t>
      </w:r>
      <w:proofErr w:type="spellStart"/>
      <w:r w:rsidR="000B59C1" w:rsidRPr="00192144">
        <w:rPr>
          <w:rStyle w:val="a5"/>
          <w:rFonts w:ascii="Book Antiqua" w:hAnsi="Book Antiqua" w:cs="Tahoma"/>
          <w:b w:val="0"/>
          <w:bdr w:val="none" w:sz="0" w:space="0" w:color="auto" w:frame="1"/>
          <w:shd w:val="clear" w:color="auto" w:fill="FFFFFF"/>
          <w:lang w:val="el-GR"/>
        </w:rPr>
        <w:t>Αφεντουλίδου</w:t>
      </w:r>
      <w:proofErr w:type="spellEnd"/>
      <w:r w:rsidR="000B59C1" w:rsidRPr="00192144">
        <w:rPr>
          <w:rStyle w:val="a5"/>
          <w:rFonts w:ascii="Book Antiqua" w:hAnsi="Book Antiqua" w:cs="Tahoma"/>
          <w:b w:val="0"/>
          <w:bdr w:val="none" w:sz="0" w:space="0" w:color="auto" w:frame="1"/>
          <w:shd w:val="clear" w:color="auto" w:fill="FFFFFF"/>
          <w:lang w:val="el-GR"/>
        </w:rPr>
        <w:t xml:space="preserve">. </w:t>
      </w:r>
      <w:r w:rsidR="00F22459" w:rsidRPr="00192144">
        <w:rPr>
          <w:rFonts w:ascii="Book Antiqua" w:hAnsi="Book Antiqua"/>
          <w:lang w:val="el-GR"/>
        </w:rPr>
        <w:t>Παρέμβαση από τον ποιητή Τίτο Πατρίκιο. Αποσπάσματα από το βιβλίο θα διαβάσει ο ηθοποιός Κρατερός Κατσούλης</w:t>
      </w:r>
      <w:r w:rsidR="00192144">
        <w:rPr>
          <w:rFonts w:ascii="Book Antiqua" w:hAnsi="Book Antiqua"/>
          <w:lang w:val="el-GR"/>
        </w:rPr>
        <w:t>.</w:t>
      </w:r>
    </w:p>
    <w:p w:rsidR="00192144" w:rsidRPr="00192144" w:rsidRDefault="00192144" w:rsidP="00192144">
      <w:pPr>
        <w:spacing w:after="120"/>
        <w:jc w:val="both"/>
        <w:rPr>
          <w:rFonts w:ascii="Book Antiqua" w:hAnsi="Book Antiqua"/>
          <w:lang w:val="el-GR"/>
        </w:rPr>
      </w:pPr>
      <w:r>
        <w:rPr>
          <w:rFonts w:ascii="Book Antiqua" w:hAnsi="Book Antiqua"/>
          <w:lang w:val="el-GR"/>
        </w:rPr>
        <w:t>_______________________________________________</w:t>
      </w:r>
    </w:p>
    <w:p w:rsidR="00192144" w:rsidRPr="00192144" w:rsidRDefault="00192144" w:rsidP="00192144">
      <w:pPr>
        <w:spacing w:after="120"/>
        <w:jc w:val="both"/>
        <w:rPr>
          <w:rFonts w:ascii="Book Antiqua" w:hAnsi="Book Antiqua"/>
          <w:lang w:val="el-GR"/>
        </w:rPr>
      </w:pPr>
      <w:bookmarkStart w:id="4" w:name="OLE_LINK50"/>
      <w:bookmarkStart w:id="5" w:name="OLE_LINK51"/>
      <w:r w:rsidRPr="00192144">
        <w:rPr>
          <w:rFonts w:ascii="Book Antiqua" w:hAnsi="Book Antiqua"/>
          <w:lang w:val="el-GR"/>
        </w:rPr>
        <w:t xml:space="preserve">Ο </w:t>
      </w:r>
      <w:r w:rsidRPr="00192144">
        <w:rPr>
          <w:rFonts w:ascii="Book Antiqua" w:hAnsi="Book Antiqua"/>
          <w:b/>
          <w:lang w:val="el-GR"/>
        </w:rPr>
        <w:t>Ανδρέας Αντωνιάδης</w:t>
      </w:r>
      <w:r w:rsidRPr="00192144">
        <w:rPr>
          <w:rFonts w:ascii="Book Antiqua" w:hAnsi="Book Antiqua"/>
          <w:lang w:val="el-GR"/>
        </w:rPr>
        <w:t xml:space="preserve"> γεννήθηκε στη Λευκωσία το 1944. Εγκύκλιες σπουδές στο </w:t>
      </w:r>
      <w:proofErr w:type="spellStart"/>
      <w:r w:rsidRPr="00192144">
        <w:rPr>
          <w:rFonts w:ascii="Book Antiqua" w:hAnsi="Book Antiqua"/>
          <w:lang w:val="el-GR"/>
        </w:rPr>
        <w:t>Παγκύπριο</w:t>
      </w:r>
      <w:proofErr w:type="spellEnd"/>
      <w:r w:rsidRPr="00192144">
        <w:rPr>
          <w:rFonts w:ascii="Book Antiqua" w:hAnsi="Book Antiqua"/>
          <w:lang w:val="el-GR"/>
        </w:rPr>
        <w:t xml:space="preserve"> Γυμνάσιο. Εργάστηκε στο Τμήμα Σκηνοθετών-Παραγωγών της Τηλεόρασης του ΡΙΚ. Παρακολούθησε σεμινάρια τηλεοπτικής παραγωγής του </w:t>
      </w:r>
      <w:proofErr w:type="spellStart"/>
      <w:r w:rsidRPr="00192144">
        <w:rPr>
          <w:rFonts w:ascii="Book Antiqua" w:hAnsi="Book Antiqua"/>
        </w:rPr>
        <w:t>Tomson</w:t>
      </w:r>
      <w:proofErr w:type="spellEnd"/>
      <w:r w:rsidRPr="00192144">
        <w:rPr>
          <w:rFonts w:ascii="Book Antiqua" w:hAnsi="Book Antiqua"/>
          <w:lang w:val="el-GR"/>
        </w:rPr>
        <w:t xml:space="preserve"> </w:t>
      </w:r>
      <w:r w:rsidRPr="00192144">
        <w:rPr>
          <w:rFonts w:ascii="Book Antiqua" w:hAnsi="Book Antiqua"/>
        </w:rPr>
        <w:t>Foundation</w:t>
      </w:r>
      <w:r w:rsidRPr="00192144">
        <w:rPr>
          <w:rFonts w:ascii="Book Antiqua" w:hAnsi="Book Antiqua"/>
          <w:lang w:val="el-GR"/>
        </w:rPr>
        <w:t xml:space="preserve"> της </w:t>
      </w:r>
      <w:proofErr w:type="spellStart"/>
      <w:r w:rsidRPr="00192144">
        <w:rPr>
          <w:rFonts w:ascii="Book Antiqua" w:hAnsi="Book Antiqua"/>
          <w:lang w:val="el-GR"/>
        </w:rPr>
        <w:t>Γλασκώβης</w:t>
      </w:r>
      <w:proofErr w:type="spellEnd"/>
      <w:r w:rsidRPr="00192144">
        <w:rPr>
          <w:rFonts w:ascii="Book Antiqua" w:hAnsi="Book Antiqua"/>
          <w:lang w:val="el-GR"/>
        </w:rPr>
        <w:t xml:space="preserve">, στη Λευκωσία, και σκηνοθεσίας στην </w:t>
      </w:r>
      <w:proofErr w:type="spellStart"/>
      <w:r w:rsidRPr="00192144">
        <w:rPr>
          <w:rFonts w:ascii="Book Antiqua" w:hAnsi="Book Antiqua"/>
          <w:lang w:val="el-GR"/>
        </w:rPr>
        <w:t>Ανωτάτη</w:t>
      </w:r>
      <w:proofErr w:type="spellEnd"/>
      <w:r w:rsidRPr="00192144">
        <w:rPr>
          <w:rFonts w:ascii="Book Antiqua" w:hAnsi="Book Antiqua"/>
          <w:lang w:val="el-GR"/>
        </w:rPr>
        <w:t xml:space="preserve"> Σχολή Τηλεοράσεως και Κινηματογράφου στο Μόναχο. Από το 1982 ζει με την οικογένειά του στην Αθήνα. Στέλεχος της ΕΡΤ για είκοσι χρόνια σε διάφορες θέσεις: Σκηνοθέτης, Προϊστάμενος Ξένου Προγράμματος (ΕΡΤ 1), Διευθυντής Τηλεόρασης, Διευθυντής Προγράμματος (ΕΡΤ 2). Είναι μέλος της Εταιρείας Ελλήνων Σκηνοθετών, της Εταιρείας Συγγραφέων και του κυπριακού  </w:t>
      </w:r>
      <w:r w:rsidRPr="00192144">
        <w:rPr>
          <w:rFonts w:ascii="Book Antiqua" w:hAnsi="Book Antiqua"/>
        </w:rPr>
        <w:t>PEN</w:t>
      </w:r>
      <w:r w:rsidRPr="00192144">
        <w:rPr>
          <w:rFonts w:ascii="Book Antiqua" w:hAnsi="Book Antiqua"/>
          <w:lang w:val="el-GR"/>
        </w:rPr>
        <w:t xml:space="preserve"> </w:t>
      </w:r>
      <w:r w:rsidRPr="00192144">
        <w:rPr>
          <w:rFonts w:ascii="Book Antiqua" w:hAnsi="Book Antiqua"/>
        </w:rPr>
        <w:t>Club</w:t>
      </w:r>
      <w:r w:rsidRPr="00192144">
        <w:rPr>
          <w:rFonts w:ascii="Book Antiqua" w:hAnsi="Book Antiqua"/>
          <w:lang w:val="el-GR"/>
        </w:rPr>
        <w:t>. Έγραψε ποίηση, πεζά, θέατρο. Ποιήματα και διηγήματά του έχουν δημοσιευτεί σε περιοδικά και σε εφημερίδες στην Ελλάδα και την Κύπρο. Έργα του έχουν μεταφραστεί  στα αγγλικά, γαλλικά, ρουμανικά και γερμανικά.</w:t>
      </w:r>
    </w:p>
    <w:bookmarkEnd w:id="4"/>
    <w:bookmarkEnd w:id="5"/>
    <w:p w:rsidR="009113AF" w:rsidRPr="00192144" w:rsidRDefault="003E0162" w:rsidP="00192144">
      <w:pPr>
        <w:spacing w:after="120"/>
        <w:jc w:val="right"/>
        <w:rPr>
          <w:rFonts w:ascii="Book Antiqua" w:hAnsi="Book Antiqua"/>
          <w:lang w:val="el-GR"/>
        </w:rPr>
      </w:pPr>
      <w:r>
        <w:rPr>
          <w:rFonts w:ascii="Book Antiqua" w:hAnsi="Book Antiqua"/>
          <w:lang w:val="el-GR"/>
        </w:rPr>
        <w:t>16</w:t>
      </w:r>
      <w:bookmarkStart w:id="6" w:name="_GoBack"/>
      <w:bookmarkEnd w:id="6"/>
      <w:r w:rsidR="00192144" w:rsidRPr="00192144">
        <w:rPr>
          <w:rFonts w:ascii="Book Antiqua" w:hAnsi="Book Antiqua"/>
          <w:lang w:val="el-GR"/>
        </w:rPr>
        <w:t xml:space="preserve"> Ιουνίου 2016</w:t>
      </w:r>
    </w:p>
    <w:sectPr w:rsidR="009113AF" w:rsidRPr="00192144" w:rsidSect="00DD4E13">
      <w:headerReference w:type="default" r:id="rId5"/>
      <w:footerReference w:type="default" r:id="rId6"/>
      <w:headerReference w:type="first" r:id="rId7"/>
      <w:footerReference w:type="first" r:id="rId8"/>
      <w:pgSz w:w="11906" w:h="16838" w:code="9"/>
      <w:pgMar w:top="1772" w:right="1797" w:bottom="1440" w:left="1797" w:header="568" w:footer="3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2F2F2"/>
      <w:tblLook w:val="04A0" w:firstRow="1" w:lastRow="0" w:firstColumn="1" w:lastColumn="0" w:noHBand="0" w:noVBand="1"/>
    </w:tblPr>
    <w:tblGrid>
      <w:gridCol w:w="2608"/>
      <w:gridCol w:w="1361"/>
      <w:gridCol w:w="1417"/>
      <w:gridCol w:w="1814"/>
      <w:gridCol w:w="2156"/>
    </w:tblGrid>
    <w:tr w:rsidR="00A46F54" w:rsidRPr="00A25225" w:rsidTr="00FA4200">
      <w:tc>
        <w:tcPr>
          <w:tcW w:w="9356" w:type="dxa"/>
          <w:gridSpan w:val="5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A46F54" w:rsidRPr="00DD4E13" w:rsidRDefault="003E0162" w:rsidP="00FA4200">
          <w:pPr>
            <w:ind w:right="37"/>
            <w:jc w:val="center"/>
            <w:rPr>
              <w:b/>
              <w:spacing w:val="16"/>
              <w:sz w:val="24"/>
              <w:szCs w:val="24"/>
              <w:lang w:val="el-GR"/>
            </w:rPr>
          </w:pPr>
          <w:r w:rsidRPr="00DD4E13">
            <w:rPr>
              <w:b/>
              <w:spacing w:val="16"/>
              <w:sz w:val="24"/>
              <w:szCs w:val="24"/>
              <w:lang w:val="el-GR"/>
            </w:rPr>
            <w:t>ΠΡΕΣΒΕΙΑ ΚΥΠΡΙΑΚΗΣ ΔΗΜΟΚΡΑΤΙΑΣ   Μορφωτικό Γραφείο  ΣΠΙΤΙ ΤΗΣ ΚΥΠΡΟΥ</w:t>
          </w:r>
        </w:p>
      </w:tc>
    </w:tr>
    <w:tr w:rsidR="00A46F54" w:rsidRPr="00DD4E13" w:rsidTr="00FA4200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</w:tblPrEx>
      <w:tc>
        <w:tcPr>
          <w:tcW w:w="2608" w:type="dxa"/>
          <w:shd w:val="clear" w:color="auto" w:fill="auto"/>
          <w:vAlign w:val="center"/>
        </w:tcPr>
        <w:p w:rsidR="00A46F54" w:rsidRPr="00DD4E13" w:rsidRDefault="003E0162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Δ:</w:t>
          </w:r>
          <w:r w:rsidRPr="00DD4E13">
            <w:rPr>
              <w:sz w:val="18"/>
              <w:szCs w:val="18"/>
            </w:rPr>
            <w:t xml:space="preserve"> </w:t>
          </w:r>
          <w:proofErr w:type="spellStart"/>
          <w:r w:rsidRPr="00DD4E13">
            <w:rPr>
              <w:sz w:val="18"/>
              <w:szCs w:val="18"/>
            </w:rPr>
            <w:t>Ξενοφώντος</w:t>
          </w:r>
          <w:proofErr w:type="spellEnd"/>
          <w:r w:rsidRPr="00DD4E13">
            <w:rPr>
              <w:sz w:val="18"/>
              <w:szCs w:val="18"/>
            </w:rPr>
            <w:t xml:space="preserve"> 2</w:t>
          </w:r>
          <w:r w:rsidRPr="00DD4E13">
            <w:rPr>
              <w:sz w:val="18"/>
              <w:szCs w:val="18"/>
              <w:vertAlign w:val="superscript"/>
            </w:rPr>
            <w:t>Α</w:t>
          </w:r>
          <w:r w:rsidRPr="00DD4E13">
            <w:rPr>
              <w:sz w:val="18"/>
              <w:szCs w:val="18"/>
            </w:rPr>
            <w:t>, 105 57Αθήνα</w:t>
          </w:r>
        </w:p>
      </w:tc>
      <w:tc>
        <w:tcPr>
          <w:tcW w:w="1361" w:type="dxa"/>
          <w:shd w:val="clear" w:color="auto" w:fill="auto"/>
          <w:vAlign w:val="center"/>
        </w:tcPr>
        <w:p w:rsidR="00A46F54" w:rsidRPr="00DD4E13" w:rsidRDefault="003E0162" w:rsidP="00FA4200">
          <w:pPr>
            <w:ind w:right="33"/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Τ:</w:t>
          </w:r>
          <w:r w:rsidRPr="00DD4E13">
            <w:rPr>
              <w:sz w:val="18"/>
              <w:szCs w:val="18"/>
            </w:rPr>
            <w:t xml:space="preserve"> 2103734934</w:t>
          </w:r>
        </w:p>
      </w:tc>
      <w:tc>
        <w:tcPr>
          <w:tcW w:w="1417" w:type="dxa"/>
          <w:shd w:val="clear" w:color="auto" w:fill="auto"/>
          <w:vAlign w:val="center"/>
        </w:tcPr>
        <w:p w:rsidR="00A46F54" w:rsidRPr="00DD4E13" w:rsidRDefault="003E0162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F:</w:t>
          </w:r>
          <w:r w:rsidRPr="00DD4E13">
            <w:rPr>
              <w:sz w:val="18"/>
              <w:szCs w:val="18"/>
            </w:rPr>
            <w:t xml:space="preserve"> 2103734904</w:t>
          </w:r>
        </w:p>
      </w:tc>
      <w:tc>
        <w:tcPr>
          <w:tcW w:w="1814" w:type="dxa"/>
          <w:shd w:val="clear" w:color="auto" w:fill="auto"/>
          <w:vAlign w:val="center"/>
        </w:tcPr>
        <w:p w:rsidR="00A46F54" w:rsidRPr="00DD4E13" w:rsidRDefault="003E0162" w:rsidP="00FA4200">
          <w:pPr>
            <w:rPr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E:</w:t>
          </w:r>
          <w:r w:rsidRPr="00DD4E13">
            <w:rPr>
              <w:sz w:val="18"/>
              <w:szCs w:val="18"/>
            </w:rPr>
            <w:t xml:space="preserve"> spiticy@otenet.gr</w:t>
          </w:r>
        </w:p>
      </w:tc>
      <w:tc>
        <w:tcPr>
          <w:tcW w:w="2154" w:type="dxa"/>
          <w:shd w:val="clear" w:color="auto" w:fill="auto"/>
          <w:vAlign w:val="center"/>
        </w:tcPr>
        <w:p w:rsidR="00A46F54" w:rsidRPr="00DD4E13" w:rsidRDefault="003E0162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 xml:space="preserve">W: </w:t>
          </w:r>
          <w:r w:rsidRPr="00DD4E13">
            <w:rPr>
              <w:sz w:val="18"/>
              <w:szCs w:val="18"/>
            </w:rPr>
            <w:t>www.spititiskyprou.gr</w:t>
          </w:r>
        </w:p>
      </w:tc>
    </w:tr>
  </w:tbl>
  <w:p w:rsidR="00A46F54" w:rsidRDefault="003E016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2F2F2"/>
      <w:tblLook w:val="04A0" w:firstRow="1" w:lastRow="0" w:firstColumn="1" w:lastColumn="0" w:noHBand="0" w:noVBand="1"/>
    </w:tblPr>
    <w:tblGrid>
      <w:gridCol w:w="2608"/>
      <w:gridCol w:w="1361"/>
      <w:gridCol w:w="1417"/>
      <w:gridCol w:w="1814"/>
      <w:gridCol w:w="2156"/>
    </w:tblGrid>
    <w:tr w:rsidR="00A46F54" w:rsidRPr="00A25225" w:rsidTr="00FA4200">
      <w:tc>
        <w:tcPr>
          <w:tcW w:w="9356" w:type="dxa"/>
          <w:gridSpan w:val="5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A46F54" w:rsidRPr="00DD4E13" w:rsidRDefault="003E0162" w:rsidP="00FA4200">
          <w:pPr>
            <w:ind w:right="37"/>
            <w:jc w:val="center"/>
            <w:rPr>
              <w:b/>
              <w:spacing w:val="16"/>
              <w:sz w:val="24"/>
              <w:szCs w:val="24"/>
              <w:lang w:val="el-GR"/>
            </w:rPr>
          </w:pPr>
          <w:r w:rsidRPr="00DD4E13">
            <w:rPr>
              <w:b/>
              <w:spacing w:val="16"/>
              <w:sz w:val="24"/>
              <w:szCs w:val="24"/>
              <w:lang w:val="el-GR"/>
            </w:rPr>
            <w:t>ΠΡΕΣΒΕΙΑ ΚΥΠΡΙΑΚΗΣ ΔΗΜΟΚΡΑΤΙΑΣ   Μορφωτικό Γραφείο  ΣΠΙΤΙ ΤΗΣ ΚΥΠΡΟΥ</w:t>
          </w:r>
        </w:p>
      </w:tc>
    </w:tr>
    <w:tr w:rsidR="00A46F54" w:rsidRPr="00DD4E13" w:rsidTr="00FA4200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</w:tblPrEx>
      <w:tc>
        <w:tcPr>
          <w:tcW w:w="2608" w:type="dxa"/>
          <w:shd w:val="clear" w:color="auto" w:fill="auto"/>
          <w:vAlign w:val="center"/>
        </w:tcPr>
        <w:p w:rsidR="00A46F54" w:rsidRPr="00DD4E13" w:rsidRDefault="003E0162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Δ:</w:t>
          </w:r>
          <w:r w:rsidRPr="00DD4E13">
            <w:rPr>
              <w:sz w:val="18"/>
              <w:szCs w:val="18"/>
            </w:rPr>
            <w:t xml:space="preserve"> </w:t>
          </w:r>
          <w:proofErr w:type="spellStart"/>
          <w:r w:rsidRPr="00DD4E13">
            <w:rPr>
              <w:sz w:val="18"/>
              <w:szCs w:val="18"/>
            </w:rPr>
            <w:t>Ξενοφώντος</w:t>
          </w:r>
          <w:proofErr w:type="spellEnd"/>
          <w:r w:rsidRPr="00DD4E13">
            <w:rPr>
              <w:sz w:val="18"/>
              <w:szCs w:val="18"/>
            </w:rPr>
            <w:t xml:space="preserve"> 2</w:t>
          </w:r>
          <w:r w:rsidRPr="00DD4E13">
            <w:rPr>
              <w:sz w:val="18"/>
              <w:szCs w:val="18"/>
              <w:vertAlign w:val="superscript"/>
            </w:rPr>
            <w:t>Α</w:t>
          </w:r>
          <w:r w:rsidRPr="00DD4E13">
            <w:rPr>
              <w:sz w:val="18"/>
              <w:szCs w:val="18"/>
            </w:rPr>
            <w:t>, 105 57Αθήνα</w:t>
          </w:r>
        </w:p>
      </w:tc>
      <w:tc>
        <w:tcPr>
          <w:tcW w:w="1361" w:type="dxa"/>
          <w:shd w:val="clear" w:color="auto" w:fill="auto"/>
          <w:vAlign w:val="center"/>
        </w:tcPr>
        <w:p w:rsidR="00A46F54" w:rsidRPr="00DD4E13" w:rsidRDefault="003E0162" w:rsidP="00FA4200">
          <w:pPr>
            <w:ind w:right="33"/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Τ:</w:t>
          </w:r>
          <w:r w:rsidRPr="00DD4E13">
            <w:rPr>
              <w:sz w:val="18"/>
              <w:szCs w:val="18"/>
            </w:rPr>
            <w:t xml:space="preserve"> 2103734934</w:t>
          </w:r>
        </w:p>
      </w:tc>
      <w:tc>
        <w:tcPr>
          <w:tcW w:w="1417" w:type="dxa"/>
          <w:shd w:val="clear" w:color="auto" w:fill="auto"/>
          <w:vAlign w:val="center"/>
        </w:tcPr>
        <w:p w:rsidR="00A46F54" w:rsidRPr="00DD4E13" w:rsidRDefault="003E0162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F:</w:t>
          </w:r>
          <w:r w:rsidRPr="00DD4E13">
            <w:rPr>
              <w:sz w:val="18"/>
              <w:szCs w:val="18"/>
            </w:rPr>
            <w:t xml:space="preserve"> 2103734904</w:t>
          </w:r>
        </w:p>
      </w:tc>
      <w:tc>
        <w:tcPr>
          <w:tcW w:w="1814" w:type="dxa"/>
          <w:shd w:val="clear" w:color="auto" w:fill="auto"/>
          <w:vAlign w:val="center"/>
        </w:tcPr>
        <w:p w:rsidR="00A46F54" w:rsidRPr="00DD4E13" w:rsidRDefault="003E0162" w:rsidP="00FA4200">
          <w:pPr>
            <w:rPr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E:</w:t>
          </w:r>
          <w:r w:rsidRPr="00DD4E13">
            <w:rPr>
              <w:sz w:val="18"/>
              <w:szCs w:val="18"/>
            </w:rPr>
            <w:t xml:space="preserve"> spiticy@otenet.gr</w:t>
          </w:r>
        </w:p>
      </w:tc>
      <w:tc>
        <w:tcPr>
          <w:tcW w:w="2154" w:type="dxa"/>
          <w:shd w:val="clear" w:color="auto" w:fill="auto"/>
          <w:vAlign w:val="center"/>
        </w:tcPr>
        <w:p w:rsidR="00A46F54" w:rsidRPr="00DD4E13" w:rsidRDefault="003E0162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 xml:space="preserve">W: </w:t>
          </w:r>
          <w:r w:rsidRPr="00DD4E13">
            <w:rPr>
              <w:sz w:val="18"/>
              <w:szCs w:val="18"/>
            </w:rPr>
            <w:t>www.spititiskyprou.gr</w:t>
          </w:r>
        </w:p>
      </w:tc>
    </w:tr>
  </w:tbl>
  <w:p w:rsidR="00A46F54" w:rsidRDefault="003E0162">
    <w:pPr>
      <w:pStyle w:val="a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59" w:type="dxa"/>
      <w:tblLayout w:type="fixed"/>
      <w:tblLook w:val="0000" w:firstRow="0" w:lastRow="0" w:firstColumn="0" w:lastColumn="0" w:noHBand="0" w:noVBand="0"/>
    </w:tblPr>
    <w:tblGrid>
      <w:gridCol w:w="4678"/>
      <w:gridCol w:w="4678"/>
    </w:tblGrid>
    <w:tr w:rsidR="00A46F54" w:rsidRPr="00DD4E13" w:rsidTr="00FA4200">
      <w:trPr>
        <w:trHeight w:val="1418"/>
      </w:trPr>
      <w:tc>
        <w:tcPr>
          <w:tcW w:w="4678" w:type="dxa"/>
          <w:shd w:val="clear" w:color="auto" w:fill="auto"/>
        </w:tcPr>
        <w:p w:rsidR="00A46F54" w:rsidRPr="00DD4E13" w:rsidRDefault="003E0162" w:rsidP="00FA4200">
          <w:pPr>
            <w:rPr>
              <w:rFonts w:ascii="Times New Roman" w:hAnsi="Times New Roman"/>
              <w:sz w:val="24"/>
              <w:szCs w:val="24"/>
            </w:rPr>
          </w:pPr>
          <w:r w:rsidRPr="00DD4E13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 wp14:anchorId="737AF2D5" wp14:editId="4EC2B895">
                <wp:extent cx="762000" cy="790575"/>
                <wp:effectExtent l="0" t="0" r="0" b="9525"/>
                <wp:docPr id="5" name="Εικόνα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shd w:val="clear" w:color="auto" w:fill="auto"/>
        </w:tcPr>
        <w:p w:rsidR="00A46F54" w:rsidRPr="00DD4E13" w:rsidRDefault="003E0162" w:rsidP="00FA4200">
          <w:pPr>
            <w:jc w:val="right"/>
            <w:rPr>
              <w:rFonts w:ascii="Times New Roman" w:hAnsi="Times New Roman"/>
              <w:sz w:val="24"/>
              <w:szCs w:val="24"/>
              <w:vertAlign w:val="superscript"/>
            </w:rPr>
          </w:pPr>
          <w:r w:rsidRPr="00DD4E13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 wp14:anchorId="1F3018DA" wp14:editId="13362C2E">
                <wp:extent cx="1400175" cy="809625"/>
                <wp:effectExtent l="0" t="0" r="9525" b="9525"/>
                <wp:docPr id="4" name="Εικόνα 4" descr="C:\Users\Τάκης Βοΐλας\Documents\logo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5" descr="C:\Users\Τάκης Βοΐλας\Documents\logo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1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46F54" w:rsidRDefault="003E016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59" w:type="dxa"/>
      <w:tblLayout w:type="fixed"/>
      <w:tblLook w:val="0000" w:firstRow="0" w:lastRow="0" w:firstColumn="0" w:lastColumn="0" w:noHBand="0" w:noVBand="0"/>
    </w:tblPr>
    <w:tblGrid>
      <w:gridCol w:w="4678"/>
      <w:gridCol w:w="4678"/>
    </w:tblGrid>
    <w:tr w:rsidR="00A46F54" w:rsidRPr="00DD4E13" w:rsidTr="00FA4200">
      <w:trPr>
        <w:trHeight w:val="1418"/>
      </w:trPr>
      <w:tc>
        <w:tcPr>
          <w:tcW w:w="4678" w:type="dxa"/>
          <w:shd w:val="clear" w:color="auto" w:fill="auto"/>
        </w:tcPr>
        <w:p w:rsidR="00A46F54" w:rsidRPr="00DD4E13" w:rsidRDefault="003E0162" w:rsidP="00FA4200">
          <w:pPr>
            <w:rPr>
              <w:rFonts w:ascii="Times New Roman" w:hAnsi="Times New Roman"/>
              <w:sz w:val="24"/>
              <w:szCs w:val="24"/>
            </w:rPr>
          </w:pPr>
          <w:r w:rsidRPr="00DD4E13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 wp14:anchorId="2049910B" wp14:editId="414E0C8B">
                <wp:extent cx="762000" cy="790575"/>
                <wp:effectExtent l="0" t="0" r="0" b="9525"/>
                <wp:docPr id="3" name="Εικόνα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shd w:val="clear" w:color="auto" w:fill="auto"/>
        </w:tcPr>
        <w:p w:rsidR="00A46F54" w:rsidRPr="00DD4E13" w:rsidRDefault="003E0162" w:rsidP="00FA4200">
          <w:pPr>
            <w:jc w:val="right"/>
            <w:rPr>
              <w:rFonts w:ascii="Times New Roman" w:hAnsi="Times New Roman"/>
              <w:sz w:val="24"/>
              <w:szCs w:val="24"/>
              <w:vertAlign w:val="superscript"/>
            </w:rPr>
          </w:pPr>
          <w:r w:rsidRPr="00DD4E13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 wp14:anchorId="6A43F727" wp14:editId="4C6D7805">
                <wp:extent cx="1400175" cy="809625"/>
                <wp:effectExtent l="0" t="0" r="9525" b="9525"/>
                <wp:docPr id="2" name="Εικόνα 2" descr="C:\Users\Τάκης Βοΐλας\Documents\logo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5" descr="C:\Users\Τάκης Βοΐλας\Documents\logo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1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46F54" w:rsidRDefault="003E0162" w:rsidP="00A46F5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225"/>
    <w:rsid w:val="000B59C1"/>
    <w:rsid w:val="00132C69"/>
    <w:rsid w:val="00192144"/>
    <w:rsid w:val="00314769"/>
    <w:rsid w:val="003E0162"/>
    <w:rsid w:val="009113AF"/>
    <w:rsid w:val="00A25225"/>
    <w:rsid w:val="00F2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79847F-B19F-4912-B771-59AC0DFF6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225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25225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A25225"/>
    <w:rPr>
      <w:rFonts w:ascii="Calibri" w:eastAsia="Calibri" w:hAnsi="Calibri" w:cs="Times New Roman"/>
      <w:lang w:val="en-US" w:bidi="en-US"/>
    </w:rPr>
  </w:style>
  <w:style w:type="paragraph" w:styleId="a4">
    <w:name w:val="footer"/>
    <w:basedOn w:val="a"/>
    <w:link w:val="Char0"/>
    <w:uiPriority w:val="99"/>
    <w:semiHidden/>
    <w:unhideWhenUsed/>
    <w:rsid w:val="00A25225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semiHidden/>
    <w:rsid w:val="00A25225"/>
    <w:rPr>
      <w:rFonts w:ascii="Calibri" w:eastAsia="Calibri" w:hAnsi="Calibri" w:cs="Times New Roman"/>
      <w:lang w:val="en-US" w:bidi="en-US"/>
    </w:rPr>
  </w:style>
  <w:style w:type="character" w:styleId="a5">
    <w:name w:val="Strong"/>
    <w:basedOn w:val="a0"/>
    <w:uiPriority w:val="22"/>
    <w:qFormat/>
    <w:rsid w:val="00314769"/>
    <w:rPr>
      <w:b/>
      <w:bCs/>
    </w:rPr>
  </w:style>
  <w:style w:type="paragraph" w:styleId="a6">
    <w:name w:val="Balloon Text"/>
    <w:basedOn w:val="a"/>
    <w:link w:val="Char1"/>
    <w:uiPriority w:val="99"/>
    <w:semiHidden/>
    <w:unhideWhenUsed/>
    <w:rsid w:val="003E0162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3E0162"/>
    <w:rPr>
      <w:rFonts w:ascii="Segoe UI" w:eastAsia="Calibri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410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2016-06-15T09:53:00Z</cp:lastPrinted>
  <dcterms:created xsi:type="dcterms:W3CDTF">2016-06-15T07:40:00Z</dcterms:created>
  <dcterms:modified xsi:type="dcterms:W3CDTF">2016-06-15T09:53:00Z</dcterms:modified>
</cp:coreProperties>
</file>