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tblInd w:w="-426" w:type="dxa"/>
        <w:tblLook w:val="04A0" w:firstRow="1" w:lastRow="0" w:firstColumn="1" w:lastColumn="0" w:noHBand="0" w:noVBand="1"/>
      </w:tblPr>
      <w:tblGrid>
        <w:gridCol w:w="7089"/>
        <w:gridCol w:w="2268"/>
      </w:tblGrid>
      <w:tr w:rsidR="001E5BAB" w:rsidRPr="004432AF" w:rsidTr="00914B57">
        <w:trPr>
          <w:trHeight w:val="1655"/>
        </w:trPr>
        <w:tc>
          <w:tcPr>
            <w:tcW w:w="7089" w:type="dxa"/>
            <w:vAlign w:val="center"/>
          </w:tcPr>
          <w:p w:rsidR="001E5BAB" w:rsidRPr="003C5E7D" w:rsidRDefault="001E5BAB" w:rsidP="00536105">
            <w:pPr>
              <w:jc w:val="center"/>
              <w:rPr>
                <w:rFonts w:ascii="Book Antiqua" w:hAnsi="Book Antiqua"/>
                <w:b/>
                <w:sz w:val="24"/>
                <w:szCs w:val="24"/>
                <w:lang w:val="el-GR"/>
              </w:rPr>
            </w:pPr>
            <w:bookmarkStart w:id="0" w:name="_GoBack"/>
            <w:bookmarkEnd w:id="0"/>
            <w:r w:rsidRPr="003C5E7D">
              <w:rPr>
                <w:rFonts w:ascii="Book Antiqua" w:hAnsi="Book Antiqua"/>
                <w:b/>
                <w:sz w:val="24"/>
                <w:szCs w:val="24"/>
                <w:lang w:val="el-GR"/>
              </w:rPr>
              <w:t>Παρουσίαση του βιβλίου</w:t>
            </w:r>
            <w:r>
              <w:rPr>
                <w:rFonts w:ascii="Book Antiqua" w:hAnsi="Book Antiqua"/>
                <w:b/>
                <w:sz w:val="24"/>
                <w:szCs w:val="24"/>
                <w:lang w:val="el-GR"/>
              </w:rPr>
              <w:t xml:space="preserve"> του Γιώργου Π. Αθανασιάδη</w:t>
            </w:r>
          </w:p>
          <w:p w:rsidR="001E5BAB" w:rsidRPr="009C5D8B" w:rsidRDefault="001E5BAB" w:rsidP="00536105">
            <w:pPr>
              <w:jc w:val="center"/>
              <w:rPr>
                <w:rFonts w:ascii="Book Antiqua" w:hAnsi="Book Antiqua"/>
                <w:b/>
                <w:sz w:val="10"/>
                <w:szCs w:val="10"/>
                <w:lang w:val="el-GR"/>
              </w:rPr>
            </w:pPr>
          </w:p>
          <w:p w:rsidR="001E5BAB" w:rsidRDefault="001E5BAB" w:rsidP="00536105">
            <w:pPr>
              <w:autoSpaceDE w:val="0"/>
              <w:autoSpaceDN w:val="0"/>
              <w:adjustRightInd w:val="0"/>
              <w:jc w:val="center"/>
              <w:rPr>
                <w:rFonts w:ascii="Book Antiqua" w:hAnsi="Book Antiqua"/>
                <w:b/>
                <w:i/>
                <w:iCs/>
                <w:color w:val="000000" w:themeColor="text1"/>
                <w:sz w:val="32"/>
                <w:szCs w:val="32"/>
                <w:lang w:val="el-GR"/>
              </w:rPr>
            </w:pPr>
            <w:r>
              <w:rPr>
                <w:rFonts w:ascii="Book Antiqua" w:hAnsi="Book Antiqua"/>
                <w:b/>
                <w:i/>
                <w:iCs/>
                <w:color w:val="000000" w:themeColor="text1"/>
                <w:sz w:val="32"/>
                <w:szCs w:val="32"/>
                <w:lang w:val="el-GR"/>
              </w:rPr>
              <w:t>ΚΥΠΡΙΑΚΗ ΟΝΟΜΑΤΟΛΟΓΙΑ</w:t>
            </w:r>
          </w:p>
          <w:p w:rsidR="001E5BAB" w:rsidRPr="00125F69" w:rsidRDefault="001E5BAB" w:rsidP="00536105">
            <w:pPr>
              <w:autoSpaceDE w:val="0"/>
              <w:autoSpaceDN w:val="0"/>
              <w:adjustRightInd w:val="0"/>
              <w:jc w:val="center"/>
              <w:rPr>
                <w:rFonts w:ascii="Book Antiqua" w:hAnsi="Book Antiqua"/>
                <w:b/>
                <w:i/>
                <w:iCs/>
                <w:color w:val="000000" w:themeColor="text1"/>
                <w:sz w:val="32"/>
                <w:szCs w:val="32"/>
                <w:lang w:val="el-GR"/>
              </w:rPr>
            </w:pPr>
            <w:r>
              <w:rPr>
                <w:rFonts w:ascii="Book Antiqua" w:hAnsi="Book Antiqua"/>
                <w:b/>
                <w:i/>
                <w:iCs/>
                <w:color w:val="000000" w:themeColor="text1"/>
                <w:sz w:val="32"/>
                <w:szCs w:val="32"/>
                <w:lang w:val="el-GR"/>
              </w:rPr>
              <w:t>Τα οικογενειακά ονόματα των Κυπρίων</w:t>
            </w:r>
          </w:p>
          <w:p w:rsidR="001E5BAB" w:rsidRPr="009C5D8B" w:rsidRDefault="001E5BAB" w:rsidP="00536105">
            <w:pPr>
              <w:jc w:val="center"/>
              <w:rPr>
                <w:rFonts w:ascii="Book Antiqua" w:hAnsi="Book Antiqua"/>
                <w:b/>
                <w:sz w:val="10"/>
                <w:szCs w:val="10"/>
                <w:lang w:val="el-GR"/>
              </w:rPr>
            </w:pPr>
          </w:p>
          <w:p w:rsidR="001E5BAB" w:rsidRPr="003C5E7D" w:rsidRDefault="001E5BAB" w:rsidP="00536105">
            <w:pPr>
              <w:jc w:val="center"/>
              <w:rPr>
                <w:rFonts w:ascii="Book Antiqua" w:hAnsi="Book Antiqua"/>
                <w:b/>
                <w:sz w:val="24"/>
                <w:szCs w:val="24"/>
                <w:lang w:val="el-GR"/>
              </w:rPr>
            </w:pPr>
            <w:r w:rsidRPr="003C5E7D">
              <w:rPr>
                <w:rFonts w:ascii="Book Antiqua" w:hAnsi="Book Antiqua"/>
                <w:b/>
                <w:sz w:val="24"/>
                <w:szCs w:val="24"/>
                <w:lang w:val="el-GR"/>
              </w:rPr>
              <w:t>στο Σπίτι της Κύπρου</w:t>
            </w:r>
          </w:p>
        </w:tc>
        <w:tc>
          <w:tcPr>
            <w:tcW w:w="2268" w:type="dxa"/>
            <w:vAlign w:val="center"/>
          </w:tcPr>
          <w:p w:rsidR="001E5BAB" w:rsidRPr="004432AF" w:rsidRDefault="001E5BAB" w:rsidP="00536105">
            <w:pPr>
              <w:jc w:val="center"/>
              <w:rPr>
                <w:rFonts w:ascii="Book Antiqua" w:hAnsi="Book Antiqua"/>
                <w:sz w:val="28"/>
                <w:szCs w:val="28"/>
              </w:rPr>
            </w:pPr>
            <w:r w:rsidRPr="00B040E8">
              <w:rPr>
                <w:rFonts w:ascii="Book Antiqua" w:hAnsi="Book Antiqua"/>
                <w:noProof/>
                <w:sz w:val="28"/>
                <w:szCs w:val="28"/>
                <w:lang w:val="el-GR" w:eastAsia="el-GR" w:bidi="ar-SA"/>
              </w:rPr>
              <w:drawing>
                <wp:inline distT="0" distB="0" distL="0" distR="0" wp14:anchorId="7117739A" wp14:editId="2BBACD70">
                  <wp:extent cx="744926" cy="1038225"/>
                  <wp:effectExtent l="0" t="0" r="0" b="0"/>
                  <wp:docPr id="1" name="Εικόνα 1" descr="C:\Users\User\Documents\19-05-2016 (ΣΚ) Κυπριακη Ονοματολογια (Εξώφυλλ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19-05-2016 (ΣΚ) Κυπριακη Ονοματολογια (Εξώφυλλο).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3598" cy="1064248"/>
                          </a:xfrm>
                          <a:prstGeom prst="rect">
                            <a:avLst/>
                          </a:prstGeom>
                          <a:noFill/>
                          <a:ln>
                            <a:noFill/>
                          </a:ln>
                        </pic:spPr>
                      </pic:pic>
                    </a:graphicData>
                  </a:graphic>
                </wp:inline>
              </w:drawing>
            </w:r>
          </w:p>
        </w:tc>
      </w:tr>
    </w:tbl>
    <w:p w:rsidR="00914B57" w:rsidRPr="00914B57" w:rsidRDefault="00914B57" w:rsidP="00914B57">
      <w:pPr>
        <w:autoSpaceDE w:val="0"/>
        <w:autoSpaceDN w:val="0"/>
        <w:adjustRightInd w:val="0"/>
        <w:spacing w:after="60"/>
        <w:ind w:left="-425" w:right="-619" w:firstLine="567"/>
        <w:jc w:val="both"/>
        <w:rPr>
          <w:rFonts w:ascii="Book Antiqua" w:hAnsi="Book Antiqua"/>
          <w:sz w:val="20"/>
          <w:szCs w:val="20"/>
          <w:lang w:val="el-GR"/>
        </w:rPr>
      </w:pPr>
    </w:p>
    <w:p w:rsidR="001E5BAB" w:rsidRPr="00914B57" w:rsidRDefault="00A2699A" w:rsidP="00914B57">
      <w:pPr>
        <w:autoSpaceDE w:val="0"/>
        <w:autoSpaceDN w:val="0"/>
        <w:adjustRightInd w:val="0"/>
        <w:spacing w:after="60"/>
        <w:ind w:left="-425" w:right="-619" w:firstLine="567"/>
        <w:jc w:val="both"/>
        <w:rPr>
          <w:rFonts w:ascii="Book Antiqua" w:hAnsi="Book Antiqua"/>
          <w:sz w:val="20"/>
          <w:szCs w:val="20"/>
          <w:lang w:val="el-GR"/>
        </w:rPr>
      </w:pPr>
      <w:r w:rsidRPr="00914B57">
        <w:rPr>
          <w:rFonts w:ascii="Book Antiqua" w:hAnsi="Book Antiqua"/>
          <w:sz w:val="20"/>
          <w:szCs w:val="20"/>
          <w:lang w:val="el-GR"/>
        </w:rPr>
        <w:t>Θ</w:t>
      </w:r>
      <w:r w:rsidR="001E5BAB" w:rsidRPr="00914B57">
        <w:rPr>
          <w:rFonts w:ascii="Book Antiqua" w:hAnsi="Book Antiqua"/>
          <w:sz w:val="20"/>
          <w:szCs w:val="20"/>
          <w:lang w:val="el-GR"/>
        </w:rPr>
        <w:t xml:space="preserve">ερμής υποδοχής </w:t>
      </w:r>
      <w:r w:rsidR="0041194D" w:rsidRPr="00914B57">
        <w:rPr>
          <w:rFonts w:ascii="Book Antiqua" w:hAnsi="Book Antiqua"/>
          <w:sz w:val="20"/>
          <w:szCs w:val="20"/>
          <w:lang w:val="el-GR"/>
        </w:rPr>
        <w:t xml:space="preserve">και </w:t>
      </w:r>
      <w:r w:rsidR="00E32E33" w:rsidRPr="00914B57">
        <w:rPr>
          <w:rFonts w:ascii="Book Antiqua" w:hAnsi="Book Antiqua"/>
          <w:sz w:val="20"/>
          <w:szCs w:val="20"/>
          <w:lang w:val="el-GR"/>
        </w:rPr>
        <w:t xml:space="preserve">πολλών </w:t>
      </w:r>
      <w:r w:rsidR="0041194D" w:rsidRPr="00914B57">
        <w:rPr>
          <w:rFonts w:ascii="Book Antiqua" w:hAnsi="Book Antiqua"/>
          <w:sz w:val="20"/>
          <w:szCs w:val="20"/>
          <w:lang w:val="el-GR"/>
        </w:rPr>
        <w:t xml:space="preserve">θετικών σχολίων </w:t>
      </w:r>
      <w:r w:rsidR="001E5BAB" w:rsidRPr="00914B57">
        <w:rPr>
          <w:rFonts w:ascii="Book Antiqua" w:hAnsi="Book Antiqua"/>
          <w:sz w:val="20"/>
          <w:szCs w:val="20"/>
          <w:lang w:val="el-GR"/>
        </w:rPr>
        <w:t xml:space="preserve">έτυχε το </w:t>
      </w:r>
      <w:r w:rsidR="003401FB" w:rsidRPr="00914B57">
        <w:rPr>
          <w:rFonts w:ascii="Book Antiqua" w:hAnsi="Book Antiqua"/>
          <w:sz w:val="20"/>
          <w:szCs w:val="20"/>
          <w:lang w:val="el-GR"/>
        </w:rPr>
        <w:t xml:space="preserve">πρώτο </w:t>
      </w:r>
      <w:r w:rsidR="001E5BAB" w:rsidRPr="00914B57">
        <w:rPr>
          <w:rFonts w:ascii="Book Antiqua" w:hAnsi="Book Antiqua"/>
          <w:sz w:val="20"/>
          <w:szCs w:val="20"/>
          <w:lang w:val="el-GR"/>
        </w:rPr>
        <w:t xml:space="preserve">βιβλίο του </w:t>
      </w:r>
      <w:r w:rsidR="0041194D" w:rsidRPr="00914B57">
        <w:rPr>
          <w:rFonts w:ascii="Book Antiqua" w:hAnsi="Book Antiqua"/>
          <w:sz w:val="20"/>
          <w:szCs w:val="20"/>
          <w:lang w:val="el-GR"/>
        </w:rPr>
        <w:t xml:space="preserve">Γιώργου Π. Αθανασιάδη, </w:t>
      </w:r>
      <w:r w:rsidR="0041194D" w:rsidRPr="00914B57">
        <w:rPr>
          <w:rFonts w:ascii="Book Antiqua" w:hAnsi="Book Antiqua"/>
          <w:i/>
          <w:sz w:val="20"/>
          <w:szCs w:val="20"/>
          <w:lang w:val="el-GR"/>
        </w:rPr>
        <w:t>ΚΥΠΡΙΑΚΗ ΟΝΟΜΑΤΟΛΟΓΙΑ. Τα οικογενειακά ονόματα των Κυπρίων</w:t>
      </w:r>
      <w:r w:rsidR="0041194D" w:rsidRPr="00914B57">
        <w:rPr>
          <w:rFonts w:ascii="Book Antiqua" w:hAnsi="Book Antiqua"/>
          <w:sz w:val="20"/>
          <w:szCs w:val="20"/>
          <w:lang w:val="el-GR"/>
        </w:rPr>
        <w:t>, που κυκλοφορεί από τις Εκδόσεις Πήλιο, κατά την πρώτη παρουσίασή του στην Ελλάδα</w:t>
      </w:r>
      <w:r w:rsidR="003401FB" w:rsidRPr="00914B57">
        <w:rPr>
          <w:rFonts w:ascii="Book Antiqua" w:hAnsi="Book Antiqua"/>
          <w:sz w:val="20"/>
          <w:szCs w:val="20"/>
          <w:lang w:val="el-GR"/>
        </w:rPr>
        <w:t>,</w:t>
      </w:r>
      <w:r w:rsidR="0041194D" w:rsidRPr="00914B57">
        <w:rPr>
          <w:rFonts w:ascii="Book Antiqua" w:hAnsi="Book Antiqua"/>
          <w:sz w:val="20"/>
          <w:szCs w:val="20"/>
          <w:lang w:val="el-GR"/>
        </w:rPr>
        <w:t xml:space="preserve"> τ</w:t>
      </w:r>
      <w:r w:rsidR="001E5BAB" w:rsidRPr="00914B57">
        <w:rPr>
          <w:rFonts w:ascii="Book Antiqua" w:hAnsi="Book Antiqua"/>
          <w:sz w:val="20"/>
          <w:szCs w:val="20"/>
          <w:lang w:val="el-GR"/>
        </w:rPr>
        <w:t>ην Πέμπτη 19 Μαΐου 2016, στο Σπίτι της Κύπρου</w:t>
      </w:r>
      <w:r w:rsidR="003401FB" w:rsidRPr="00914B57">
        <w:rPr>
          <w:rFonts w:ascii="Book Antiqua" w:hAnsi="Book Antiqua"/>
          <w:sz w:val="20"/>
          <w:szCs w:val="20"/>
          <w:lang w:val="el-GR"/>
        </w:rPr>
        <w:t>.</w:t>
      </w:r>
    </w:p>
    <w:p w:rsidR="00E32E33" w:rsidRPr="00E32E33" w:rsidRDefault="00E32E33" w:rsidP="00914B57">
      <w:pPr>
        <w:shd w:val="clear" w:color="auto" w:fill="FFFFFF"/>
        <w:spacing w:after="60"/>
        <w:ind w:left="-425" w:right="-619" w:firstLine="567"/>
        <w:jc w:val="both"/>
        <w:rPr>
          <w:rFonts w:ascii="Book Antiqua" w:eastAsia="Times New Roman" w:hAnsi="Book Antiqua"/>
          <w:i/>
          <w:sz w:val="20"/>
          <w:szCs w:val="20"/>
          <w:lang w:val="el-GR" w:eastAsia="el-GR" w:bidi="ar-SA"/>
        </w:rPr>
      </w:pPr>
      <w:r w:rsidRPr="00914B57">
        <w:rPr>
          <w:rFonts w:ascii="Book Antiqua" w:eastAsia="Times New Roman" w:hAnsi="Book Antiqua"/>
          <w:sz w:val="20"/>
          <w:szCs w:val="20"/>
          <w:lang w:val="el-GR" w:eastAsia="el-GR" w:bidi="ar-SA"/>
        </w:rPr>
        <w:t xml:space="preserve">Σύμφωνα με το σημείωμα του εκδότη, το βιβλίο </w:t>
      </w:r>
      <w:r w:rsidRPr="00E32E33">
        <w:rPr>
          <w:rFonts w:ascii="Book Antiqua" w:eastAsia="Times New Roman" w:hAnsi="Book Antiqua"/>
          <w:i/>
          <w:sz w:val="20"/>
          <w:szCs w:val="20"/>
          <w:lang w:val="el-GR" w:eastAsia="el-GR" w:bidi="ar-SA"/>
        </w:rPr>
        <w:t xml:space="preserve">καταπιάνεται με τη γενική Ονοματολογία και επικεντρώνεται στα κυπριακά </w:t>
      </w:r>
      <w:proofErr w:type="spellStart"/>
      <w:r w:rsidRPr="00E32E33">
        <w:rPr>
          <w:rFonts w:ascii="Book Antiqua" w:eastAsia="Times New Roman" w:hAnsi="Book Antiqua"/>
          <w:i/>
          <w:sz w:val="20"/>
          <w:szCs w:val="20"/>
          <w:lang w:val="el-GR" w:eastAsia="el-GR" w:bidi="ar-SA"/>
        </w:rPr>
        <w:t>ανθρωπωνύμια</w:t>
      </w:r>
      <w:proofErr w:type="spellEnd"/>
      <w:r w:rsidRPr="00E32E33">
        <w:rPr>
          <w:rFonts w:ascii="Book Antiqua" w:eastAsia="Times New Roman" w:hAnsi="Book Antiqua"/>
          <w:i/>
          <w:sz w:val="20"/>
          <w:szCs w:val="20"/>
          <w:lang w:val="el-GR" w:eastAsia="el-GR" w:bidi="ar-SA"/>
        </w:rPr>
        <w:t xml:space="preserve"> με σύντομη αναφορά στα βαφτιστικά και πατρωνυμικά επώνυμα.</w:t>
      </w:r>
      <w:r w:rsidRPr="00914B57">
        <w:rPr>
          <w:rFonts w:ascii="Book Antiqua" w:eastAsia="Times New Roman" w:hAnsi="Book Antiqua"/>
          <w:i/>
          <w:sz w:val="20"/>
          <w:szCs w:val="20"/>
          <w:lang w:val="el-GR" w:eastAsia="el-GR" w:bidi="ar-SA"/>
        </w:rPr>
        <w:t xml:space="preserve"> </w:t>
      </w:r>
      <w:r w:rsidRPr="00E32E33">
        <w:rPr>
          <w:rFonts w:ascii="Book Antiqua" w:eastAsia="Times New Roman" w:hAnsi="Book Antiqua"/>
          <w:i/>
          <w:sz w:val="20"/>
          <w:szCs w:val="20"/>
          <w:lang w:val="el-GR" w:eastAsia="el-GR" w:bidi="ar-SA"/>
        </w:rPr>
        <w:t xml:space="preserve">Ασχολείται επίσης με κυπριακά </w:t>
      </w:r>
      <w:proofErr w:type="spellStart"/>
      <w:r w:rsidRPr="00E32E33">
        <w:rPr>
          <w:rFonts w:ascii="Book Antiqua" w:eastAsia="Times New Roman" w:hAnsi="Book Antiqua"/>
          <w:i/>
          <w:sz w:val="20"/>
          <w:szCs w:val="20"/>
          <w:lang w:val="el-GR" w:eastAsia="el-GR" w:bidi="ar-SA"/>
        </w:rPr>
        <w:t>ανθρωπωνύμια</w:t>
      </w:r>
      <w:proofErr w:type="spellEnd"/>
      <w:r w:rsidRPr="00E32E33">
        <w:rPr>
          <w:rFonts w:ascii="Book Antiqua" w:eastAsia="Times New Roman" w:hAnsi="Book Antiqua"/>
          <w:i/>
          <w:sz w:val="20"/>
          <w:szCs w:val="20"/>
          <w:lang w:val="el-GR" w:eastAsia="el-GR" w:bidi="ar-SA"/>
        </w:rPr>
        <w:t xml:space="preserve"> από βιβλικά ονόματα Εβραϊκής προέλευσης και παρωνύμια της Φραγκοκρατίας και Ενετοκρατίας καθώς και με πληθώρα </w:t>
      </w:r>
      <w:proofErr w:type="spellStart"/>
      <w:r w:rsidRPr="00E32E33">
        <w:rPr>
          <w:rFonts w:ascii="Book Antiqua" w:eastAsia="Times New Roman" w:hAnsi="Book Antiqua"/>
          <w:i/>
          <w:sz w:val="20"/>
          <w:szCs w:val="20"/>
          <w:lang w:val="el-GR" w:eastAsia="el-GR" w:bidi="ar-SA"/>
        </w:rPr>
        <w:t>παρωνυμίων</w:t>
      </w:r>
      <w:proofErr w:type="spellEnd"/>
      <w:r w:rsidRPr="00E32E33">
        <w:rPr>
          <w:rFonts w:ascii="Book Antiqua" w:eastAsia="Times New Roman" w:hAnsi="Book Antiqua"/>
          <w:i/>
          <w:sz w:val="20"/>
          <w:szCs w:val="20"/>
          <w:lang w:val="el-GR" w:eastAsia="el-GR" w:bidi="ar-SA"/>
        </w:rPr>
        <w:t xml:space="preserve"> που μας άφησε η μακρόχρονη Τουρκοκρατία.</w:t>
      </w:r>
      <w:r w:rsidRPr="00914B57">
        <w:rPr>
          <w:rFonts w:ascii="Book Antiqua" w:eastAsia="Times New Roman" w:hAnsi="Book Antiqua"/>
          <w:i/>
          <w:sz w:val="20"/>
          <w:szCs w:val="20"/>
          <w:lang w:val="el-GR" w:eastAsia="el-GR" w:bidi="ar-SA"/>
        </w:rPr>
        <w:t xml:space="preserve"> </w:t>
      </w:r>
      <w:r w:rsidRPr="00E32E33">
        <w:rPr>
          <w:rFonts w:ascii="Book Antiqua" w:eastAsia="Times New Roman" w:hAnsi="Book Antiqua"/>
          <w:i/>
          <w:sz w:val="20"/>
          <w:szCs w:val="20"/>
          <w:lang w:val="el-GR" w:eastAsia="el-GR" w:bidi="ar-SA"/>
        </w:rPr>
        <w:t xml:space="preserve"> Επιπλέον γίνεται αναφορά στους </w:t>
      </w:r>
      <w:proofErr w:type="spellStart"/>
      <w:r w:rsidRPr="00E32E33">
        <w:rPr>
          <w:rFonts w:ascii="Book Antiqua" w:eastAsia="Times New Roman" w:hAnsi="Book Antiqua"/>
          <w:i/>
          <w:sz w:val="20"/>
          <w:szCs w:val="20"/>
          <w:lang w:val="el-GR" w:eastAsia="el-GR" w:bidi="ar-SA"/>
        </w:rPr>
        <w:t>Μαρωνίτες</w:t>
      </w:r>
      <w:proofErr w:type="spellEnd"/>
      <w:r w:rsidRPr="00E32E33">
        <w:rPr>
          <w:rFonts w:ascii="Book Antiqua" w:eastAsia="Times New Roman" w:hAnsi="Book Antiqua"/>
          <w:i/>
          <w:sz w:val="20"/>
          <w:szCs w:val="20"/>
          <w:lang w:val="el-GR" w:eastAsia="el-GR" w:bidi="ar-SA"/>
        </w:rPr>
        <w:t xml:space="preserve"> και Αρμενίους της Κύπρου καθώς και στους</w:t>
      </w:r>
      <w:r w:rsidRPr="00914B57">
        <w:rPr>
          <w:rFonts w:ascii="Book Antiqua" w:eastAsia="Times New Roman" w:hAnsi="Book Antiqua"/>
          <w:i/>
          <w:sz w:val="20"/>
          <w:szCs w:val="20"/>
          <w:lang w:val="el-GR" w:eastAsia="el-GR" w:bidi="ar-SA"/>
        </w:rPr>
        <w:t> </w:t>
      </w:r>
      <w:r w:rsidRPr="00E32E33">
        <w:rPr>
          <w:rFonts w:ascii="Book Antiqua" w:eastAsia="Times New Roman" w:hAnsi="Book Antiqua"/>
          <w:i/>
          <w:sz w:val="20"/>
          <w:szCs w:val="20"/>
          <w:lang w:val="el-GR" w:eastAsia="el-GR" w:bidi="ar-SA"/>
        </w:rPr>
        <w:t>Τουρκοκυπρίους.</w:t>
      </w:r>
      <w:r w:rsidRPr="00914B57">
        <w:rPr>
          <w:rFonts w:ascii="Book Antiqua" w:eastAsia="Times New Roman" w:hAnsi="Book Antiqua"/>
          <w:i/>
          <w:sz w:val="20"/>
          <w:szCs w:val="20"/>
          <w:lang w:val="el-GR" w:eastAsia="el-GR" w:bidi="ar-SA"/>
        </w:rPr>
        <w:t xml:space="preserve"> Τέλος, </w:t>
      </w:r>
      <w:r w:rsidRPr="00E32E33">
        <w:rPr>
          <w:rFonts w:ascii="Book Antiqua" w:eastAsia="Times New Roman" w:hAnsi="Book Antiqua"/>
          <w:i/>
          <w:sz w:val="20"/>
          <w:szCs w:val="20"/>
          <w:lang w:val="el-GR" w:eastAsia="el-GR" w:bidi="ar-SA"/>
        </w:rPr>
        <w:t xml:space="preserve">το βιβλίο περιέχει αλφαβητικό ευρετήριο όλων των </w:t>
      </w:r>
      <w:proofErr w:type="spellStart"/>
      <w:r w:rsidRPr="00E32E33">
        <w:rPr>
          <w:rFonts w:ascii="Book Antiqua" w:eastAsia="Times New Roman" w:hAnsi="Book Antiqua"/>
          <w:i/>
          <w:sz w:val="20"/>
          <w:szCs w:val="20"/>
          <w:lang w:val="el-GR" w:eastAsia="el-GR" w:bidi="ar-SA"/>
        </w:rPr>
        <w:t>καταγραφέντων</w:t>
      </w:r>
      <w:proofErr w:type="spellEnd"/>
      <w:r w:rsidRPr="00E32E33">
        <w:rPr>
          <w:rFonts w:ascii="Book Antiqua" w:eastAsia="Times New Roman" w:hAnsi="Book Antiqua"/>
          <w:i/>
          <w:sz w:val="20"/>
          <w:szCs w:val="20"/>
          <w:lang w:val="el-GR" w:eastAsia="el-GR" w:bidi="ar-SA"/>
        </w:rPr>
        <w:t xml:space="preserve"> </w:t>
      </w:r>
      <w:proofErr w:type="spellStart"/>
      <w:r w:rsidRPr="00E32E33">
        <w:rPr>
          <w:rFonts w:ascii="Book Antiqua" w:eastAsia="Times New Roman" w:hAnsi="Book Antiqua"/>
          <w:i/>
          <w:sz w:val="20"/>
          <w:szCs w:val="20"/>
          <w:lang w:val="el-GR" w:eastAsia="el-GR" w:bidi="ar-SA"/>
        </w:rPr>
        <w:t>παρωνυμίων</w:t>
      </w:r>
      <w:proofErr w:type="spellEnd"/>
      <w:r w:rsidRPr="00E32E33">
        <w:rPr>
          <w:rFonts w:ascii="Book Antiqua" w:eastAsia="Times New Roman" w:hAnsi="Book Antiqua"/>
          <w:i/>
          <w:sz w:val="20"/>
          <w:szCs w:val="20"/>
          <w:lang w:val="el-GR" w:eastAsia="el-GR" w:bidi="ar-SA"/>
        </w:rPr>
        <w:t xml:space="preserve"> με </w:t>
      </w:r>
      <w:r w:rsidR="004530B0" w:rsidRPr="00914B57">
        <w:rPr>
          <w:rFonts w:ascii="Book Antiqua" w:eastAsia="Times New Roman" w:hAnsi="Book Antiqua"/>
          <w:i/>
          <w:sz w:val="20"/>
          <w:szCs w:val="20"/>
          <w:lang w:val="el-GR" w:eastAsia="el-GR" w:bidi="ar-SA"/>
        </w:rPr>
        <w:t>εμβάθυνση στην ετυμολογία τους.</w:t>
      </w:r>
    </w:p>
    <w:p w:rsidR="00A2699A" w:rsidRPr="00914B57" w:rsidRDefault="00E32E33" w:rsidP="00914B57">
      <w:pPr>
        <w:spacing w:after="60"/>
        <w:ind w:left="-425" w:right="-619" w:firstLine="567"/>
        <w:jc w:val="both"/>
        <w:rPr>
          <w:rFonts w:ascii="Book Antiqua" w:hAnsi="Book Antiqua" w:cs="Arial"/>
          <w:i/>
          <w:sz w:val="20"/>
          <w:szCs w:val="20"/>
          <w:lang w:val="el-GR"/>
        </w:rPr>
      </w:pPr>
      <w:r w:rsidRPr="00914B57">
        <w:rPr>
          <w:rFonts w:ascii="Book Antiqua" w:hAnsi="Book Antiqua"/>
          <w:sz w:val="20"/>
          <w:szCs w:val="20"/>
          <w:lang w:val="el-GR"/>
        </w:rPr>
        <w:t xml:space="preserve">Τον συγγραφέα, </w:t>
      </w:r>
      <w:r w:rsidR="00417C44" w:rsidRPr="00914B57">
        <w:rPr>
          <w:rFonts w:ascii="Book Antiqua" w:hAnsi="Book Antiqua"/>
          <w:sz w:val="20"/>
          <w:szCs w:val="20"/>
          <w:lang w:val="el-GR"/>
        </w:rPr>
        <w:t xml:space="preserve">σημαντικό και προβεβλημένο παράγοντα της Κυπριακής παροικίας του Λονδίνου, με μακρά και επιτυχημένη επιχειρηματική δραστηριότητα αλλά και με πλούσια και πολυσχιδή πολιτιστική δράση στην Ομογένεια της Μεγάλης Βρετανίας, </w:t>
      </w:r>
      <w:r w:rsidRPr="00914B57">
        <w:rPr>
          <w:rFonts w:ascii="Book Antiqua" w:hAnsi="Book Antiqua"/>
          <w:sz w:val="20"/>
          <w:szCs w:val="20"/>
          <w:lang w:val="el-GR"/>
        </w:rPr>
        <w:t xml:space="preserve">καλωσόρισε στο Σπίτι της Κύπρου η Μορφωτικός Σύμβουλος της Πρεσβείας της Κυπριακής Δημοκρατίας κ. Μαρία </w:t>
      </w:r>
      <w:proofErr w:type="spellStart"/>
      <w:r w:rsidRPr="00914B57">
        <w:rPr>
          <w:rFonts w:ascii="Book Antiqua" w:hAnsi="Book Antiqua"/>
          <w:sz w:val="20"/>
          <w:szCs w:val="20"/>
          <w:lang w:val="el-GR"/>
        </w:rPr>
        <w:t>Παναγίδου</w:t>
      </w:r>
      <w:proofErr w:type="spellEnd"/>
      <w:r w:rsidRPr="00914B57">
        <w:rPr>
          <w:rFonts w:ascii="Book Antiqua" w:hAnsi="Book Antiqua"/>
          <w:sz w:val="20"/>
          <w:szCs w:val="20"/>
          <w:lang w:val="el-GR"/>
        </w:rPr>
        <w:t xml:space="preserve">, ενώ χαιρετισμό απέστειλε ο Πρέσβης της </w:t>
      </w:r>
      <w:r w:rsidR="00A2699A" w:rsidRPr="00914B57">
        <w:rPr>
          <w:rFonts w:ascii="Book Antiqua" w:hAnsi="Book Antiqua"/>
          <w:sz w:val="20"/>
          <w:szCs w:val="20"/>
          <w:lang w:val="el-GR"/>
        </w:rPr>
        <w:t xml:space="preserve">Κύπρου κ. Κυριάκος </w:t>
      </w:r>
      <w:proofErr w:type="spellStart"/>
      <w:r w:rsidR="00A2699A" w:rsidRPr="00914B57">
        <w:rPr>
          <w:rFonts w:ascii="Book Antiqua" w:hAnsi="Book Antiqua"/>
          <w:sz w:val="20"/>
          <w:szCs w:val="20"/>
          <w:lang w:val="el-GR"/>
        </w:rPr>
        <w:t>Κενεβέζος</w:t>
      </w:r>
      <w:proofErr w:type="spellEnd"/>
      <w:r w:rsidR="00A2699A" w:rsidRPr="00914B57">
        <w:rPr>
          <w:rFonts w:ascii="Book Antiqua" w:hAnsi="Book Antiqua"/>
          <w:sz w:val="20"/>
          <w:szCs w:val="20"/>
          <w:lang w:val="el-GR"/>
        </w:rPr>
        <w:t>, στον οποίον εξέφρασε τον</w:t>
      </w:r>
      <w:r w:rsidR="00A2699A" w:rsidRPr="00914B57">
        <w:rPr>
          <w:rFonts w:ascii="Book Antiqua" w:hAnsi="Book Antiqua" w:cs="Arial"/>
          <w:sz w:val="20"/>
          <w:szCs w:val="20"/>
          <w:lang w:val="el-GR"/>
        </w:rPr>
        <w:t xml:space="preserve"> θαυμασμό και </w:t>
      </w:r>
      <w:r w:rsidR="00417C44" w:rsidRPr="00914B57">
        <w:rPr>
          <w:rFonts w:ascii="Book Antiqua" w:hAnsi="Book Antiqua" w:cs="Arial"/>
          <w:sz w:val="20"/>
          <w:szCs w:val="20"/>
          <w:lang w:val="el-GR"/>
        </w:rPr>
        <w:t>τα συγχαρητήριά τ</w:t>
      </w:r>
      <w:r w:rsidR="00A2699A" w:rsidRPr="00914B57">
        <w:rPr>
          <w:rFonts w:ascii="Book Antiqua" w:hAnsi="Book Antiqua" w:cs="Arial"/>
          <w:sz w:val="20"/>
          <w:szCs w:val="20"/>
          <w:lang w:val="el-GR"/>
        </w:rPr>
        <w:t>ου στον κ. Αθανασιάδη</w:t>
      </w:r>
      <w:r w:rsidR="00417C44" w:rsidRPr="00914B57">
        <w:rPr>
          <w:rFonts w:ascii="Book Antiqua" w:hAnsi="Book Antiqua" w:cs="Arial"/>
          <w:sz w:val="20"/>
          <w:szCs w:val="20"/>
          <w:lang w:val="el-GR"/>
        </w:rPr>
        <w:t>,</w:t>
      </w:r>
      <w:r w:rsidR="00A2699A" w:rsidRPr="00914B57">
        <w:rPr>
          <w:rFonts w:ascii="Book Antiqua" w:hAnsi="Book Antiqua" w:cs="Arial"/>
          <w:sz w:val="24"/>
          <w:szCs w:val="24"/>
          <w:lang w:val="el-GR"/>
        </w:rPr>
        <w:t xml:space="preserve"> </w:t>
      </w:r>
      <w:r w:rsidR="00A2699A" w:rsidRPr="00914B57">
        <w:rPr>
          <w:rFonts w:ascii="Book Antiqua" w:hAnsi="Book Antiqua" w:cs="Arial"/>
          <w:i/>
          <w:sz w:val="20"/>
          <w:szCs w:val="20"/>
          <w:lang w:val="el-GR"/>
        </w:rPr>
        <w:t xml:space="preserve">τόσο για την </w:t>
      </w:r>
      <w:proofErr w:type="spellStart"/>
      <w:r w:rsidR="00A2699A" w:rsidRPr="00914B57">
        <w:rPr>
          <w:rFonts w:ascii="Book Antiqua" w:hAnsi="Book Antiqua" w:cs="Arial"/>
          <w:i/>
          <w:sz w:val="20"/>
          <w:szCs w:val="20"/>
          <w:lang w:val="el-GR"/>
        </w:rPr>
        <w:t>επιστημονικότητα</w:t>
      </w:r>
      <w:proofErr w:type="spellEnd"/>
      <w:r w:rsidR="00D23752" w:rsidRPr="00914B57">
        <w:rPr>
          <w:rFonts w:ascii="Book Antiqua" w:hAnsi="Book Antiqua" w:cs="Arial"/>
          <w:i/>
          <w:sz w:val="20"/>
          <w:szCs w:val="20"/>
          <w:lang w:val="el-GR"/>
        </w:rPr>
        <w:t xml:space="preserve"> της μελέτης του </w:t>
      </w:r>
      <w:r w:rsidR="00A2699A" w:rsidRPr="00914B57">
        <w:rPr>
          <w:rFonts w:ascii="Book Antiqua" w:hAnsi="Book Antiqua" w:cs="Arial"/>
          <w:i/>
          <w:sz w:val="20"/>
          <w:szCs w:val="20"/>
          <w:lang w:val="el-GR"/>
        </w:rPr>
        <w:t>όσο και για την αναμφισβήτητη  συμβολή της στην κατανόηση και διαφύλαξη της εθνικής και πολιτισμικής μας ταυτότητας.</w:t>
      </w:r>
      <w:r w:rsidR="00A2699A" w:rsidRPr="00914B57">
        <w:rPr>
          <w:rFonts w:ascii="Book Antiqua" w:hAnsi="Book Antiqua" w:cs="Arial"/>
          <w:i/>
          <w:sz w:val="24"/>
          <w:szCs w:val="24"/>
          <w:lang w:val="el-GR"/>
        </w:rPr>
        <w:t xml:space="preserve"> </w:t>
      </w:r>
      <w:r w:rsidR="00A2699A" w:rsidRPr="00914B57">
        <w:rPr>
          <w:rFonts w:ascii="Book Antiqua" w:hAnsi="Book Antiqua" w:cs="Arial"/>
          <w:sz w:val="20"/>
          <w:szCs w:val="20"/>
          <w:lang w:val="el-GR"/>
        </w:rPr>
        <w:t xml:space="preserve">Όπως, χαρακτηριστικά σημείωσε ο κ. </w:t>
      </w:r>
      <w:proofErr w:type="spellStart"/>
      <w:r w:rsidR="00A2699A" w:rsidRPr="00914B57">
        <w:rPr>
          <w:rFonts w:ascii="Book Antiqua" w:hAnsi="Book Antiqua" w:cs="Arial"/>
          <w:sz w:val="20"/>
          <w:szCs w:val="20"/>
          <w:lang w:val="el-GR"/>
        </w:rPr>
        <w:t>Κενεβέζος</w:t>
      </w:r>
      <w:proofErr w:type="spellEnd"/>
      <w:r w:rsidR="00A2699A" w:rsidRPr="00914B57">
        <w:rPr>
          <w:rFonts w:ascii="Book Antiqua" w:hAnsi="Book Antiqua" w:cs="Arial"/>
          <w:sz w:val="20"/>
          <w:szCs w:val="20"/>
          <w:lang w:val="el-GR"/>
        </w:rPr>
        <w:t xml:space="preserve"> στον χαιρετισμό του, </w:t>
      </w:r>
      <w:r w:rsidR="00A2699A" w:rsidRPr="00914B57">
        <w:rPr>
          <w:rFonts w:ascii="Book Antiqua" w:hAnsi="Book Antiqua" w:cs="Arial"/>
          <w:i/>
          <w:sz w:val="20"/>
          <w:szCs w:val="20"/>
          <w:lang w:val="el-GR"/>
        </w:rPr>
        <w:t xml:space="preserve">τα ονόματα που φέρουν οι άνθρωποι δεν είναι, απλώς, λειτουργικοί ονοματικοί προσδιορισμοί, καθώς στο σύνολό τους απηχούν τη διαχρονική ιστορική και πολιτιστική πορεία, τις εθνικές και φυλετικές καταβολές, την εξέλιξη της γλώσσας και των γλωσσικών ιδιωμάτων, τις θρησκευτικές δοξασίες, τη γεωγραφία και τα τοπωνύμια, την παράδοση, τα ήθη και τα έθιμα, την πολιτική, κοινωνική και οικονομική οργάνωση, τις εξωγενείς επαφές και επιδράσεις, αφομοιώσεις και επιμειξίες, την </w:t>
      </w:r>
      <w:proofErr w:type="spellStart"/>
      <w:r w:rsidR="00A2699A" w:rsidRPr="00914B57">
        <w:rPr>
          <w:rFonts w:ascii="Book Antiqua" w:hAnsi="Book Antiqua" w:cs="Arial"/>
          <w:i/>
          <w:sz w:val="20"/>
          <w:szCs w:val="20"/>
          <w:lang w:val="el-GR"/>
        </w:rPr>
        <w:t>πολυπολιτισμικότητα</w:t>
      </w:r>
      <w:proofErr w:type="spellEnd"/>
      <w:r w:rsidR="00A2699A" w:rsidRPr="00914B57">
        <w:rPr>
          <w:rFonts w:ascii="Book Antiqua" w:hAnsi="Book Antiqua" w:cs="Arial"/>
          <w:i/>
          <w:sz w:val="20"/>
          <w:szCs w:val="20"/>
          <w:lang w:val="el-GR"/>
        </w:rPr>
        <w:t xml:space="preserve"> και την ετερότητα, τη γενεαλογία, αλλά και την ιδιοσυγκρασία του κοινωνικού συνόλου στο οποίο ανήκουν.  Και στην περίπτωση της Κύπρου, τα </w:t>
      </w:r>
      <w:proofErr w:type="spellStart"/>
      <w:r w:rsidR="00A2699A" w:rsidRPr="00914B57">
        <w:rPr>
          <w:rFonts w:ascii="Book Antiqua" w:hAnsi="Book Antiqua" w:cs="Arial"/>
          <w:i/>
          <w:sz w:val="20"/>
          <w:szCs w:val="20"/>
          <w:lang w:val="el-GR"/>
        </w:rPr>
        <w:t>ανθρωπωνύμια</w:t>
      </w:r>
      <w:proofErr w:type="spellEnd"/>
      <w:r w:rsidR="00A2699A" w:rsidRPr="00914B57">
        <w:rPr>
          <w:rFonts w:ascii="Book Antiqua" w:hAnsi="Book Antiqua" w:cs="Arial"/>
          <w:i/>
          <w:sz w:val="20"/>
          <w:szCs w:val="20"/>
          <w:lang w:val="el-GR"/>
        </w:rPr>
        <w:t xml:space="preserve"> αντηχούν τη φωνή της ιστορίας μας, αποτελούν έναν πολύτιμο θησαυρό μαρτυριών που εμπερικλείουν τη συλλογική μας μνήμη και προσδιορίζουν την αυτογνωσία μας.</w:t>
      </w:r>
    </w:p>
    <w:p w:rsidR="00417C44" w:rsidRPr="00914B57" w:rsidRDefault="00D6208C" w:rsidP="00914B57">
      <w:pPr>
        <w:spacing w:after="60"/>
        <w:ind w:left="-425" w:right="-619" w:firstLine="567"/>
        <w:jc w:val="both"/>
        <w:rPr>
          <w:rFonts w:ascii="Book Antiqua" w:hAnsi="Book Antiqua"/>
          <w:sz w:val="20"/>
          <w:szCs w:val="20"/>
          <w:lang w:val="el-GR"/>
        </w:rPr>
      </w:pPr>
      <w:r w:rsidRPr="00914B57">
        <w:rPr>
          <w:rFonts w:ascii="Book Antiqua" w:hAnsi="Book Antiqua"/>
          <w:sz w:val="20"/>
          <w:szCs w:val="20"/>
          <w:lang w:val="el-GR"/>
        </w:rPr>
        <w:t>Για το βιβλίο μίλησαν</w:t>
      </w:r>
      <w:r w:rsidR="001E5BAB" w:rsidRPr="00914B57">
        <w:rPr>
          <w:rFonts w:ascii="Book Antiqua" w:hAnsi="Book Antiqua"/>
          <w:sz w:val="20"/>
          <w:szCs w:val="20"/>
          <w:lang w:val="el-GR"/>
        </w:rPr>
        <w:t>, ο Ομότιμος Καθηγητής Αρχαίας Ελληνικής Φιλολογίας του Εθνικού και Καποδιστριακού Πανεπιστημίου Αθηνών κ. Ανδρέας Βοσκός και ο Αναπληρωτής Καθηγητής Γλωσσολογίας και τέως Προϊστάμενος Γραμματείας του Εθνικού και Καποδιστριακού Πανεπιστημίου Αθηνών, Πρόεδρος της Αιτωλικής Πολιτιστικής Ε</w:t>
      </w:r>
      <w:r w:rsidR="00417C44" w:rsidRPr="00914B57">
        <w:rPr>
          <w:rFonts w:ascii="Book Antiqua" w:hAnsi="Book Antiqua"/>
          <w:sz w:val="20"/>
          <w:szCs w:val="20"/>
          <w:lang w:val="el-GR"/>
        </w:rPr>
        <w:t>ταιρείας, κ. Παναγιώτης Κοντός.</w:t>
      </w:r>
    </w:p>
    <w:p w:rsidR="0063742C" w:rsidRPr="00914B57" w:rsidRDefault="00D6208C" w:rsidP="00914B57">
      <w:pPr>
        <w:spacing w:after="60"/>
        <w:ind w:left="-425" w:right="-760" w:firstLine="567"/>
        <w:jc w:val="both"/>
        <w:rPr>
          <w:rFonts w:ascii="Book Antiqua" w:hAnsi="Book Antiqua"/>
          <w:sz w:val="20"/>
          <w:szCs w:val="20"/>
          <w:lang w:val="el-GR"/>
        </w:rPr>
      </w:pPr>
      <w:r w:rsidRPr="00914B57">
        <w:rPr>
          <w:rFonts w:ascii="Book Antiqua" w:hAnsi="Book Antiqua"/>
          <w:sz w:val="20"/>
          <w:szCs w:val="20"/>
          <w:lang w:val="el-GR"/>
        </w:rPr>
        <w:t>Ο κ. Βοσκός, παραθέτοντας χαρακτηριστικές ενότητες και αποσπάσματα</w:t>
      </w:r>
      <w:r w:rsidR="00B85DF9" w:rsidRPr="00914B57">
        <w:rPr>
          <w:rFonts w:ascii="Book Antiqua" w:hAnsi="Book Antiqua"/>
          <w:sz w:val="20"/>
          <w:szCs w:val="20"/>
          <w:lang w:val="el-GR"/>
        </w:rPr>
        <w:t xml:space="preserve"> από το βιβλίο, παρουσίασε με αναλυτικό τρόπο</w:t>
      </w:r>
      <w:r w:rsidRPr="00914B57">
        <w:rPr>
          <w:rFonts w:ascii="Book Antiqua" w:hAnsi="Book Antiqua"/>
          <w:sz w:val="20"/>
          <w:szCs w:val="20"/>
          <w:lang w:val="el-GR"/>
        </w:rPr>
        <w:t xml:space="preserve"> τη βασική δομή της μελέτης</w:t>
      </w:r>
      <w:r w:rsidR="00B85DF9" w:rsidRPr="00914B57">
        <w:rPr>
          <w:rFonts w:ascii="Book Antiqua" w:hAnsi="Book Antiqua"/>
          <w:sz w:val="20"/>
          <w:szCs w:val="20"/>
          <w:lang w:val="el-GR"/>
        </w:rPr>
        <w:t xml:space="preserve"> και έδωσε</w:t>
      </w:r>
      <w:r w:rsidRPr="00914B57">
        <w:rPr>
          <w:rFonts w:ascii="Book Antiqua" w:hAnsi="Book Antiqua"/>
          <w:sz w:val="20"/>
          <w:szCs w:val="20"/>
          <w:lang w:val="el-GR"/>
        </w:rPr>
        <w:t xml:space="preserve"> μια ολοκληρωμένη εικόνα του περιεχομένου του, με έμφαση στα </w:t>
      </w:r>
      <w:r w:rsidR="00A82E35" w:rsidRPr="00914B57">
        <w:rPr>
          <w:rFonts w:ascii="Book Antiqua" w:hAnsi="Book Antiqua"/>
          <w:sz w:val="20"/>
          <w:szCs w:val="20"/>
          <w:lang w:val="el-GR"/>
        </w:rPr>
        <w:t xml:space="preserve">αρχαία ελληνικά ονόματα και τις παραλλαγές </w:t>
      </w:r>
      <w:r w:rsidR="00E062F7" w:rsidRPr="00914B57">
        <w:rPr>
          <w:rFonts w:ascii="Book Antiqua" w:hAnsi="Book Antiqua"/>
          <w:sz w:val="20"/>
          <w:szCs w:val="20"/>
          <w:lang w:val="el-GR"/>
        </w:rPr>
        <w:t>τους. Όπως ανέφερε</w:t>
      </w:r>
      <w:r w:rsidR="00B85DF9" w:rsidRPr="00914B57">
        <w:rPr>
          <w:rFonts w:ascii="Book Antiqua" w:hAnsi="Book Antiqua"/>
          <w:sz w:val="20"/>
          <w:szCs w:val="20"/>
          <w:lang w:val="el-GR"/>
        </w:rPr>
        <w:t xml:space="preserve">, </w:t>
      </w:r>
      <w:r w:rsidR="00B85DF9" w:rsidRPr="00914B57">
        <w:rPr>
          <w:rFonts w:ascii="Book Antiqua" w:hAnsi="Book Antiqua"/>
          <w:i/>
          <w:sz w:val="20"/>
          <w:szCs w:val="20"/>
          <w:lang w:val="el-GR"/>
        </w:rPr>
        <w:t>το έργο με τη σημερινή του μορφή αποτελεί άθλο ερευνητικό και συγγραφικό και πρόκληση για νέους άθλους</w:t>
      </w:r>
      <w:r w:rsidR="00B85DF9" w:rsidRPr="00914B57">
        <w:rPr>
          <w:rFonts w:ascii="Book Antiqua" w:hAnsi="Book Antiqua"/>
          <w:sz w:val="20"/>
          <w:szCs w:val="20"/>
          <w:lang w:val="el-GR"/>
        </w:rPr>
        <w:t>.</w:t>
      </w:r>
      <w:r w:rsidR="00914B57" w:rsidRPr="00914B57">
        <w:rPr>
          <w:rFonts w:ascii="Book Antiqua" w:hAnsi="Book Antiqua"/>
          <w:sz w:val="20"/>
          <w:szCs w:val="20"/>
          <w:lang w:val="el-GR"/>
        </w:rPr>
        <w:t xml:space="preserve"> </w:t>
      </w:r>
      <w:r w:rsidR="00D23752" w:rsidRPr="00914B57">
        <w:rPr>
          <w:rFonts w:ascii="Book Antiqua" w:hAnsi="Book Antiqua"/>
          <w:sz w:val="20"/>
          <w:szCs w:val="20"/>
          <w:lang w:val="el-GR"/>
        </w:rPr>
        <w:t xml:space="preserve">Ο κ. Κοντός, στη συνέχεια, χαρακτήρισε το βιβλίο ως </w:t>
      </w:r>
      <w:r w:rsidR="00D23752" w:rsidRPr="00914B57">
        <w:rPr>
          <w:rFonts w:ascii="Book Antiqua" w:hAnsi="Book Antiqua"/>
          <w:i/>
          <w:sz w:val="20"/>
          <w:szCs w:val="20"/>
          <w:lang w:val="el-GR"/>
        </w:rPr>
        <w:t xml:space="preserve">καρπό έντιμου, υπεύθυνου και τεράστιου πνευματικού μόχθου </w:t>
      </w:r>
      <w:r w:rsidR="00D23752" w:rsidRPr="00914B57">
        <w:rPr>
          <w:rFonts w:ascii="Book Antiqua" w:hAnsi="Book Antiqua" w:cs="Arial"/>
          <w:sz w:val="20"/>
          <w:szCs w:val="20"/>
          <w:lang w:val="el-GR"/>
        </w:rPr>
        <w:t>που εμπλουτίζει, ουσιαστικά και καθοριστικά, την περιορισμένη σχετική βιβλιογραφία</w:t>
      </w:r>
      <w:r w:rsidR="0063742C" w:rsidRPr="00914B57">
        <w:rPr>
          <w:rFonts w:ascii="Book Antiqua" w:hAnsi="Book Antiqua" w:cs="Arial"/>
          <w:i/>
          <w:sz w:val="20"/>
          <w:szCs w:val="20"/>
          <w:lang w:val="el-GR"/>
        </w:rPr>
        <w:t xml:space="preserve">. </w:t>
      </w:r>
      <w:r w:rsidR="0063742C" w:rsidRPr="00914B57">
        <w:rPr>
          <w:rFonts w:ascii="Book Antiqua" w:hAnsi="Book Antiqua" w:cs="Arial"/>
          <w:sz w:val="20"/>
          <w:szCs w:val="20"/>
          <w:lang w:val="el-GR"/>
        </w:rPr>
        <w:t>Ε</w:t>
      </w:r>
      <w:r w:rsidR="00571567" w:rsidRPr="00914B57">
        <w:rPr>
          <w:rFonts w:ascii="Book Antiqua" w:hAnsi="Book Antiqua"/>
          <w:sz w:val="20"/>
          <w:szCs w:val="20"/>
          <w:lang w:val="el-GR"/>
        </w:rPr>
        <w:t xml:space="preserve">στιάζοντας </w:t>
      </w:r>
      <w:r w:rsidR="0063742C" w:rsidRPr="00914B57">
        <w:rPr>
          <w:rFonts w:ascii="Book Antiqua" w:hAnsi="Book Antiqua"/>
          <w:sz w:val="20"/>
          <w:szCs w:val="20"/>
          <w:lang w:val="el-GR"/>
        </w:rPr>
        <w:t>στ</w:t>
      </w:r>
      <w:r w:rsidR="00D23752" w:rsidRPr="00914B57">
        <w:rPr>
          <w:rFonts w:ascii="Book Antiqua" w:hAnsi="Book Antiqua"/>
          <w:sz w:val="20"/>
          <w:szCs w:val="20"/>
          <w:lang w:val="el-GR"/>
        </w:rPr>
        <w:t xml:space="preserve">ην εισήγησή του </w:t>
      </w:r>
      <w:r w:rsidR="0063742C" w:rsidRPr="00914B57">
        <w:rPr>
          <w:rFonts w:ascii="Book Antiqua" w:hAnsi="Book Antiqua"/>
          <w:sz w:val="20"/>
          <w:szCs w:val="20"/>
          <w:lang w:val="el-GR"/>
        </w:rPr>
        <w:t xml:space="preserve">και </w:t>
      </w:r>
      <w:r w:rsidR="00D23752" w:rsidRPr="00914B57">
        <w:rPr>
          <w:rFonts w:ascii="Book Antiqua" w:hAnsi="Book Antiqua"/>
          <w:sz w:val="20"/>
          <w:szCs w:val="20"/>
          <w:lang w:val="el-GR"/>
        </w:rPr>
        <w:t xml:space="preserve">στην επίδραση </w:t>
      </w:r>
      <w:r w:rsidR="0063742C" w:rsidRPr="00914B57">
        <w:rPr>
          <w:rFonts w:ascii="Book Antiqua" w:hAnsi="Book Antiqua"/>
          <w:sz w:val="20"/>
          <w:szCs w:val="20"/>
          <w:lang w:val="el-GR"/>
        </w:rPr>
        <w:t>και τους δανεισμούς από άλλες γλώσσες στην κυπριακή ονοματολογία</w:t>
      </w:r>
      <w:r w:rsidR="004A0663" w:rsidRPr="00914B57">
        <w:rPr>
          <w:rFonts w:ascii="Book Antiqua" w:hAnsi="Book Antiqua"/>
          <w:sz w:val="20"/>
          <w:szCs w:val="20"/>
          <w:lang w:val="el-GR"/>
        </w:rPr>
        <w:t xml:space="preserve"> για την οποία επεσήμανε, ωστόσο, </w:t>
      </w:r>
      <w:r w:rsidR="004530B0" w:rsidRPr="00914B57">
        <w:rPr>
          <w:rFonts w:ascii="Book Antiqua" w:hAnsi="Book Antiqua"/>
          <w:sz w:val="20"/>
          <w:szCs w:val="20"/>
          <w:lang w:val="el-GR"/>
        </w:rPr>
        <w:t>ότι περιλαμβάνει τα πιο πολλά από τα αρχαία ελληνικά δοτά ονόματα.</w:t>
      </w:r>
    </w:p>
    <w:p w:rsidR="00914B57" w:rsidRPr="00914B57" w:rsidRDefault="0063742C" w:rsidP="00914B57">
      <w:pPr>
        <w:spacing w:after="60"/>
        <w:ind w:left="-425" w:right="-760" w:firstLine="567"/>
        <w:jc w:val="both"/>
        <w:rPr>
          <w:rFonts w:ascii="Book Antiqua" w:hAnsi="Book Antiqua"/>
          <w:sz w:val="20"/>
          <w:szCs w:val="20"/>
          <w:lang w:val="el-GR"/>
        </w:rPr>
      </w:pPr>
      <w:r w:rsidRPr="00914B57">
        <w:rPr>
          <w:rFonts w:ascii="Book Antiqua" w:hAnsi="Book Antiqua"/>
          <w:sz w:val="20"/>
          <w:szCs w:val="20"/>
          <w:lang w:val="el-GR"/>
        </w:rPr>
        <w:t>Κ</w:t>
      </w:r>
      <w:r w:rsidR="00D6208C" w:rsidRPr="00914B57">
        <w:rPr>
          <w:rFonts w:ascii="Book Antiqua" w:hAnsi="Book Antiqua"/>
          <w:sz w:val="20"/>
          <w:szCs w:val="20"/>
          <w:lang w:val="el-GR"/>
        </w:rPr>
        <w:t>ατά την αντιφώνησή τ</w:t>
      </w:r>
      <w:r w:rsidR="004530B0" w:rsidRPr="00914B57">
        <w:rPr>
          <w:rFonts w:ascii="Book Antiqua" w:hAnsi="Book Antiqua"/>
          <w:sz w:val="20"/>
          <w:szCs w:val="20"/>
          <w:lang w:val="el-GR"/>
        </w:rPr>
        <w:t>ου, ο</w:t>
      </w:r>
      <w:r w:rsidR="00D6208C" w:rsidRPr="00914B57">
        <w:rPr>
          <w:rFonts w:ascii="Book Antiqua" w:hAnsi="Book Antiqua"/>
          <w:sz w:val="20"/>
          <w:szCs w:val="20"/>
          <w:lang w:val="el-GR"/>
        </w:rPr>
        <w:t xml:space="preserve"> συγγραφέας, αφού αναφέρθηκε </w:t>
      </w:r>
      <w:r w:rsidR="004530B0" w:rsidRPr="00914B57">
        <w:rPr>
          <w:rFonts w:ascii="Book Antiqua" w:hAnsi="Book Antiqua"/>
          <w:sz w:val="20"/>
          <w:szCs w:val="20"/>
          <w:lang w:val="el-GR"/>
        </w:rPr>
        <w:t>στην</w:t>
      </w:r>
      <w:r w:rsidR="004530B0" w:rsidRPr="00914B57">
        <w:rPr>
          <w:rFonts w:ascii="Book Antiqua" w:hAnsi="Book Antiqua" w:cs="Arial"/>
          <w:sz w:val="20"/>
          <w:szCs w:val="20"/>
          <w:lang w:val="el-GR"/>
        </w:rPr>
        <w:t xml:space="preserve"> πολυετή ερευνητική προσπάθεια του την καταγραφή, την ιστορική και γλωσσολογική τεκμηρίωση, την ετυμολογική, ερμηνευτ</w:t>
      </w:r>
      <w:r w:rsidR="00914B57" w:rsidRPr="00914B57">
        <w:rPr>
          <w:rFonts w:ascii="Book Antiqua" w:hAnsi="Book Antiqua" w:cs="Arial"/>
          <w:sz w:val="20"/>
          <w:szCs w:val="20"/>
          <w:lang w:val="el-GR"/>
        </w:rPr>
        <w:t xml:space="preserve">ική και εννοιολογική ανάλυση, ταξινόμηση και </w:t>
      </w:r>
      <w:r w:rsidR="004530B0" w:rsidRPr="00914B57">
        <w:rPr>
          <w:rFonts w:ascii="Book Antiqua" w:hAnsi="Book Antiqua" w:cs="Arial"/>
          <w:sz w:val="20"/>
          <w:szCs w:val="20"/>
          <w:lang w:val="el-GR"/>
        </w:rPr>
        <w:t xml:space="preserve"> παρουσίαση  των Κυπριακών ονομάτων, </w:t>
      </w:r>
      <w:r w:rsidR="004530B0" w:rsidRPr="00914B57">
        <w:rPr>
          <w:rFonts w:ascii="Book Antiqua" w:hAnsi="Book Antiqua"/>
          <w:sz w:val="20"/>
          <w:szCs w:val="20"/>
          <w:lang w:val="el-GR"/>
        </w:rPr>
        <w:t xml:space="preserve">ευχαρίστησε θερμά το Σπίτι της Κύπρου, τους ομιλητές για τις εύστοχες παρατηρήσεις τους, αλλά και όλους τους </w:t>
      </w:r>
      <w:proofErr w:type="spellStart"/>
      <w:r w:rsidR="004530B0" w:rsidRPr="00914B57">
        <w:rPr>
          <w:rFonts w:ascii="Book Antiqua" w:hAnsi="Book Antiqua"/>
          <w:sz w:val="20"/>
          <w:szCs w:val="20"/>
          <w:lang w:val="el-GR"/>
        </w:rPr>
        <w:t>παρευρισκομένους</w:t>
      </w:r>
      <w:proofErr w:type="spellEnd"/>
      <w:r w:rsidR="004530B0" w:rsidRPr="00914B57">
        <w:rPr>
          <w:rFonts w:ascii="Book Antiqua" w:hAnsi="Book Antiqua"/>
          <w:sz w:val="20"/>
          <w:szCs w:val="20"/>
          <w:lang w:val="el-GR"/>
        </w:rPr>
        <w:t>, κάνοντας ανα</w:t>
      </w:r>
      <w:r w:rsidR="00914B57" w:rsidRPr="00914B57">
        <w:rPr>
          <w:rFonts w:ascii="Book Antiqua" w:hAnsi="Book Antiqua"/>
          <w:sz w:val="20"/>
          <w:szCs w:val="20"/>
          <w:lang w:val="el-GR"/>
        </w:rPr>
        <w:t xml:space="preserve">φορά στην ετυμολογία και τη σημασία γνωστών </w:t>
      </w:r>
      <w:proofErr w:type="spellStart"/>
      <w:r w:rsidR="00914B57" w:rsidRPr="00914B57">
        <w:rPr>
          <w:rFonts w:ascii="Book Antiqua" w:hAnsi="Book Antiqua"/>
          <w:sz w:val="20"/>
          <w:szCs w:val="20"/>
          <w:lang w:val="el-GR"/>
        </w:rPr>
        <w:t>παρωνυμίων</w:t>
      </w:r>
      <w:proofErr w:type="spellEnd"/>
      <w:r w:rsidR="00914B57" w:rsidRPr="00914B57">
        <w:rPr>
          <w:rFonts w:ascii="Book Antiqua" w:hAnsi="Book Antiqua"/>
          <w:sz w:val="20"/>
          <w:szCs w:val="20"/>
          <w:lang w:val="el-GR"/>
        </w:rPr>
        <w:t>.</w:t>
      </w:r>
    </w:p>
    <w:p w:rsidR="00914B57" w:rsidRPr="00914B57" w:rsidRDefault="00914B57" w:rsidP="00914B57">
      <w:pPr>
        <w:spacing w:after="60"/>
        <w:ind w:left="-425" w:right="-760" w:firstLine="567"/>
        <w:jc w:val="right"/>
        <w:rPr>
          <w:rFonts w:ascii="Book Antiqua" w:hAnsi="Book Antiqua"/>
          <w:sz w:val="10"/>
          <w:szCs w:val="10"/>
          <w:lang w:val="el-GR"/>
        </w:rPr>
      </w:pPr>
    </w:p>
    <w:p w:rsidR="001E5BAB" w:rsidRPr="00914B57" w:rsidRDefault="0063742C" w:rsidP="00914B57">
      <w:pPr>
        <w:spacing w:after="60"/>
        <w:ind w:left="-425" w:right="-760" w:firstLine="567"/>
        <w:jc w:val="right"/>
        <w:rPr>
          <w:rFonts w:ascii="Book Antiqua" w:hAnsi="Book Antiqua"/>
          <w:sz w:val="20"/>
          <w:szCs w:val="20"/>
          <w:lang w:val="el-GR"/>
        </w:rPr>
      </w:pPr>
      <w:r w:rsidRPr="00914B57">
        <w:rPr>
          <w:rFonts w:ascii="Book Antiqua" w:hAnsi="Book Antiqua"/>
          <w:sz w:val="20"/>
          <w:szCs w:val="20"/>
          <w:lang w:val="el-GR"/>
        </w:rPr>
        <w:t>20</w:t>
      </w:r>
      <w:r w:rsidR="001E5BAB" w:rsidRPr="00914B57">
        <w:rPr>
          <w:rFonts w:ascii="Book Antiqua" w:hAnsi="Book Antiqua"/>
          <w:sz w:val="20"/>
          <w:szCs w:val="20"/>
          <w:lang w:val="el-GR"/>
        </w:rPr>
        <w:t xml:space="preserve"> Μαΐου 2016</w:t>
      </w:r>
    </w:p>
    <w:sectPr w:rsidR="001E5BAB" w:rsidRPr="00914B57" w:rsidSect="00DD4E13">
      <w:headerReference w:type="default" r:id="rId7"/>
      <w:footerReference w:type="default" r:id="rId8"/>
      <w:headerReference w:type="first" r:id="rId9"/>
      <w:footerReference w:type="first" r:id="rId10"/>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B2B" w:rsidRDefault="00670B2B">
      <w:r>
        <w:separator/>
      </w:r>
    </w:p>
  </w:endnote>
  <w:endnote w:type="continuationSeparator" w:id="0">
    <w:p w:rsidR="00670B2B" w:rsidRDefault="0067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A1"/>
    <w:family w:val="swiss"/>
    <w:pitch w:val="variable"/>
    <w:sig w:usb0="E10022FF" w:usb1="C000E47F" w:usb2="00000029" w:usb3="00000000" w:csb0="000001DF" w:csb1="00000000"/>
  </w:font>
  <w:font w:name="Book Antiqua">
    <w:panose1 w:val="02040602050305030304"/>
    <w:charset w:val="A1"/>
    <w:family w:val="roman"/>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1E5BAB"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207E3F"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207E3F"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207E3F"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207E3F"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207E3F"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207E3F"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670B2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1E5BAB"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207E3F"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207E3F"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207E3F"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207E3F"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207E3F"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207E3F"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670B2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B2B" w:rsidRDefault="00670B2B">
      <w:r>
        <w:separator/>
      </w:r>
    </w:p>
  </w:footnote>
  <w:footnote w:type="continuationSeparator" w:id="0">
    <w:p w:rsidR="00670B2B" w:rsidRDefault="0067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207E3F"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2FF3E380" wp14:editId="3A6B7021">
                <wp:extent cx="762000" cy="790575"/>
                <wp:effectExtent l="0" t="0" r="0" b="9525"/>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207E3F"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46B97888" wp14:editId="5451CB60">
                <wp:extent cx="1400175" cy="809625"/>
                <wp:effectExtent l="0" t="0" r="9525" b="9525"/>
                <wp:docPr id="11" name="Εικόνα 11"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670B2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207E3F"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60F41723" wp14:editId="0F287DD3">
                <wp:extent cx="762000" cy="790575"/>
                <wp:effectExtent l="0" t="0" r="0" b="9525"/>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207E3F"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1F6FAE8B" wp14:editId="1A87C864">
                <wp:extent cx="1400175" cy="809625"/>
                <wp:effectExtent l="0" t="0" r="9525" b="9525"/>
                <wp:docPr id="13" name="Εικόνα 13"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670B2B"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BAB"/>
    <w:rsid w:val="000A1C57"/>
    <w:rsid w:val="001E5BAB"/>
    <w:rsid w:val="00207E3F"/>
    <w:rsid w:val="003401FB"/>
    <w:rsid w:val="003C71C3"/>
    <w:rsid w:val="0041194D"/>
    <w:rsid w:val="00417C44"/>
    <w:rsid w:val="004530B0"/>
    <w:rsid w:val="004A0663"/>
    <w:rsid w:val="00571567"/>
    <w:rsid w:val="0063742C"/>
    <w:rsid w:val="00670B2B"/>
    <w:rsid w:val="00914B57"/>
    <w:rsid w:val="00A2699A"/>
    <w:rsid w:val="00A82E35"/>
    <w:rsid w:val="00B85DF9"/>
    <w:rsid w:val="00D23752"/>
    <w:rsid w:val="00D511BF"/>
    <w:rsid w:val="00D6208C"/>
    <w:rsid w:val="00E062F7"/>
    <w:rsid w:val="00E32E3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6D5004-8001-4014-876D-EADBACD3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BAB"/>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E5BAB"/>
    <w:pPr>
      <w:tabs>
        <w:tab w:val="center" w:pos="4153"/>
        <w:tab w:val="right" w:pos="8306"/>
      </w:tabs>
    </w:pPr>
  </w:style>
  <w:style w:type="character" w:customStyle="1" w:styleId="Char">
    <w:name w:val="Κεφαλίδα Char"/>
    <w:basedOn w:val="a0"/>
    <w:link w:val="a3"/>
    <w:uiPriority w:val="99"/>
    <w:rsid w:val="001E5BAB"/>
    <w:rPr>
      <w:rFonts w:ascii="Calibri" w:eastAsia="Calibri" w:hAnsi="Calibri" w:cs="Times New Roman"/>
      <w:lang w:val="en-US" w:bidi="en-US"/>
    </w:rPr>
  </w:style>
  <w:style w:type="paragraph" w:styleId="a4">
    <w:name w:val="footer"/>
    <w:basedOn w:val="a"/>
    <w:link w:val="Char0"/>
    <w:uiPriority w:val="99"/>
    <w:semiHidden/>
    <w:unhideWhenUsed/>
    <w:rsid w:val="001E5BAB"/>
    <w:pPr>
      <w:tabs>
        <w:tab w:val="center" w:pos="4153"/>
        <w:tab w:val="right" w:pos="8306"/>
      </w:tabs>
    </w:pPr>
  </w:style>
  <w:style w:type="character" w:customStyle="1" w:styleId="Char0">
    <w:name w:val="Υποσέλιδο Char"/>
    <w:basedOn w:val="a0"/>
    <w:link w:val="a4"/>
    <w:uiPriority w:val="99"/>
    <w:semiHidden/>
    <w:rsid w:val="001E5BAB"/>
    <w:rPr>
      <w:rFonts w:ascii="Calibri" w:eastAsia="Calibri" w:hAnsi="Calibri" w:cs="Times New Roman"/>
      <w:lang w:val="en-US" w:bidi="en-US"/>
    </w:rPr>
  </w:style>
  <w:style w:type="character" w:customStyle="1" w:styleId="apple-converted-space">
    <w:name w:val="apple-converted-space"/>
    <w:basedOn w:val="a0"/>
    <w:rsid w:val="00E32E33"/>
  </w:style>
  <w:style w:type="paragraph" w:styleId="a5">
    <w:name w:val="No Spacing"/>
    <w:uiPriority w:val="1"/>
    <w:qFormat/>
    <w:rsid w:val="00D6208C"/>
    <w:pPr>
      <w:spacing w:after="0" w:line="240" w:lineRule="auto"/>
    </w:pPr>
    <w:rPr>
      <w:rFonts w:ascii="Calibri" w:eastAsia="Calibri" w:hAnsi="Calibri" w:cs="Times New Roman"/>
    </w:rPr>
  </w:style>
  <w:style w:type="paragraph" w:styleId="a6">
    <w:name w:val="Balloon Text"/>
    <w:basedOn w:val="a"/>
    <w:link w:val="Char1"/>
    <w:uiPriority w:val="99"/>
    <w:semiHidden/>
    <w:unhideWhenUsed/>
    <w:rsid w:val="00914B57"/>
    <w:rPr>
      <w:rFonts w:ascii="Segoe UI" w:hAnsi="Segoe UI" w:cs="Segoe UI"/>
      <w:sz w:val="18"/>
      <w:szCs w:val="18"/>
    </w:rPr>
  </w:style>
  <w:style w:type="character" w:customStyle="1" w:styleId="Char1">
    <w:name w:val="Κείμενο πλαισίου Char"/>
    <w:basedOn w:val="a0"/>
    <w:link w:val="a6"/>
    <w:uiPriority w:val="99"/>
    <w:semiHidden/>
    <w:rsid w:val="00914B57"/>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40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646</Words>
  <Characters>3490</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2016-05-20T11:48:00Z</cp:lastPrinted>
  <dcterms:created xsi:type="dcterms:W3CDTF">2016-05-20T11:48:00Z</dcterms:created>
  <dcterms:modified xsi:type="dcterms:W3CDTF">2016-05-20T11:48:00Z</dcterms:modified>
</cp:coreProperties>
</file>