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FE9" w:rsidRDefault="00DC5FE9">
      <w:bookmarkStart w:id="0" w:name="_GoBack"/>
      <w:bookmarkEnd w:id="0"/>
    </w:p>
    <w:tbl>
      <w:tblPr>
        <w:tblW w:w="8505" w:type="dxa"/>
        <w:tblLook w:val="04A0" w:firstRow="1" w:lastRow="0" w:firstColumn="1" w:lastColumn="0" w:noHBand="0" w:noVBand="1"/>
      </w:tblPr>
      <w:tblGrid>
        <w:gridCol w:w="6521"/>
        <w:gridCol w:w="1984"/>
      </w:tblGrid>
      <w:tr w:rsidR="00B040E8" w:rsidRPr="004432AF" w:rsidTr="00DC5FE9">
        <w:tc>
          <w:tcPr>
            <w:tcW w:w="6521" w:type="dxa"/>
            <w:vAlign w:val="center"/>
          </w:tcPr>
          <w:p w:rsidR="00B040E8" w:rsidRPr="003C5E7D" w:rsidRDefault="00B040E8" w:rsidP="004F1932">
            <w:pPr>
              <w:jc w:val="center"/>
              <w:rPr>
                <w:rFonts w:ascii="Book Antiqua" w:hAnsi="Book Antiqua"/>
                <w:b/>
                <w:sz w:val="24"/>
                <w:szCs w:val="24"/>
                <w:lang w:val="el-GR"/>
              </w:rPr>
            </w:pPr>
            <w:r w:rsidRPr="003C5E7D">
              <w:rPr>
                <w:rFonts w:ascii="Book Antiqua" w:hAnsi="Book Antiqua"/>
                <w:b/>
                <w:sz w:val="24"/>
                <w:szCs w:val="24"/>
                <w:lang w:val="el-GR"/>
              </w:rPr>
              <w:t>Παρουσίαση του βιβλίου</w:t>
            </w:r>
            <w:r>
              <w:rPr>
                <w:rFonts w:ascii="Book Antiqua" w:hAnsi="Book Antiqua"/>
                <w:b/>
                <w:sz w:val="24"/>
                <w:szCs w:val="24"/>
                <w:lang w:val="el-GR"/>
              </w:rPr>
              <w:t xml:space="preserve"> του Γιώργου Π. Αθανασιάδη</w:t>
            </w:r>
          </w:p>
          <w:p w:rsidR="00B040E8" w:rsidRPr="009C5D8B" w:rsidRDefault="00B040E8" w:rsidP="004F1932">
            <w:pPr>
              <w:jc w:val="center"/>
              <w:rPr>
                <w:rFonts w:ascii="Book Antiqua" w:hAnsi="Book Antiqua"/>
                <w:b/>
                <w:sz w:val="10"/>
                <w:szCs w:val="10"/>
                <w:lang w:val="el-GR"/>
              </w:rPr>
            </w:pPr>
          </w:p>
          <w:p w:rsidR="00B040E8" w:rsidRDefault="00B040E8" w:rsidP="004F1932">
            <w:pPr>
              <w:autoSpaceDE w:val="0"/>
              <w:autoSpaceDN w:val="0"/>
              <w:adjustRightInd w:val="0"/>
              <w:jc w:val="center"/>
              <w:rPr>
                <w:rFonts w:ascii="Book Antiqua" w:hAnsi="Book Antiqua"/>
                <w:b/>
                <w:i/>
                <w:iCs/>
                <w:color w:val="000000" w:themeColor="text1"/>
                <w:sz w:val="32"/>
                <w:szCs w:val="32"/>
                <w:lang w:val="el-GR"/>
              </w:rPr>
            </w:pPr>
            <w:r>
              <w:rPr>
                <w:rFonts w:ascii="Book Antiqua" w:hAnsi="Book Antiqua"/>
                <w:b/>
                <w:i/>
                <w:iCs/>
                <w:color w:val="000000" w:themeColor="text1"/>
                <w:sz w:val="32"/>
                <w:szCs w:val="32"/>
                <w:lang w:val="el-GR"/>
              </w:rPr>
              <w:t>ΚΥΠΡΙΑΚΗ ΟΝΟΜΑΤΟΛΟΓΙΑ</w:t>
            </w:r>
          </w:p>
          <w:p w:rsidR="00B040E8" w:rsidRPr="00125F69" w:rsidRDefault="00B040E8" w:rsidP="004F1932">
            <w:pPr>
              <w:autoSpaceDE w:val="0"/>
              <w:autoSpaceDN w:val="0"/>
              <w:adjustRightInd w:val="0"/>
              <w:jc w:val="center"/>
              <w:rPr>
                <w:rFonts w:ascii="Book Antiqua" w:hAnsi="Book Antiqua"/>
                <w:b/>
                <w:i/>
                <w:iCs/>
                <w:color w:val="000000" w:themeColor="text1"/>
                <w:sz w:val="32"/>
                <w:szCs w:val="32"/>
                <w:lang w:val="el-GR"/>
              </w:rPr>
            </w:pPr>
            <w:r>
              <w:rPr>
                <w:rFonts w:ascii="Book Antiqua" w:hAnsi="Book Antiqua"/>
                <w:b/>
                <w:i/>
                <w:iCs/>
                <w:color w:val="000000" w:themeColor="text1"/>
                <w:sz w:val="32"/>
                <w:szCs w:val="32"/>
                <w:lang w:val="el-GR"/>
              </w:rPr>
              <w:t>Τα οικογενειακά ονόματα των Κυπρίων</w:t>
            </w:r>
          </w:p>
          <w:p w:rsidR="00B040E8" w:rsidRPr="009C5D8B" w:rsidRDefault="00B040E8" w:rsidP="004F1932">
            <w:pPr>
              <w:jc w:val="center"/>
              <w:rPr>
                <w:rFonts w:ascii="Book Antiqua" w:hAnsi="Book Antiqua"/>
                <w:b/>
                <w:sz w:val="10"/>
                <w:szCs w:val="10"/>
                <w:lang w:val="el-GR"/>
              </w:rPr>
            </w:pPr>
          </w:p>
          <w:p w:rsidR="00B040E8" w:rsidRPr="003C5E7D" w:rsidRDefault="00B040E8" w:rsidP="004F1932">
            <w:pPr>
              <w:jc w:val="center"/>
              <w:rPr>
                <w:rFonts w:ascii="Book Antiqua" w:hAnsi="Book Antiqua"/>
                <w:b/>
                <w:sz w:val="24"/>
                <w:szCs w:val="24"/>
                <w:lang w:val="el-GR"/>
              </w:rPr>
            </w:pPr>
            <w:r w:rsidRPr="003C5E7D">
              <w:rPr>
                <w:rFonts w:ascii="Book Antiqua" w:hAnsi="Book Antiqua"/>
                <w:b/>
                <w:sz w:val="24"/>
                <w:szCs w:val="24"/>
                <w:lang w:val="el-GR"/>
              </w:rPr>
              <w:t>στο Σπίτι της Κύπρου</w:t>
            </w:r>
          </w:p>
        </w:tc>
        <w:tc>
          <w:tcPr>
            <w:tcW w:w="1984" w:type="dxa"/>
            <w:vAlign w:val="center"/>
          </w:tcPr>
          <w:p w:rsidR="00B040E8" w:rsidRPr="004432AF" w:rsidRDefault="00B040E8" w:rsidP="004F1932">
            <w:pPr>
              <w:jc w:val="center"/>
              <w:rPr>
                <w:rFonts w:ascii="Book Antiqua" w:hAnsi="Book Antiqua"/>
                <w:sz w:val="28"/>
                <w:szCs w:val="28"/>
              </w:rPr>
            </w:pPr>
            <w:r w:rsidRPr="00B040E8">
              <w:rPr>
                <w:rFonts w:ascii="Book Antiqua" w:hAnsi="Book Antiqua"/>
                <w:noProof/>
                <w:sz w:val="28"/>
                <w:szCs w:val="28"/>
                <w:lang w:val="el-GR" w:eastAsia="el-GR" w:bidi="ar-SA"/>
              </w:rPr>
              <w:drawing>
                <wp:inline distT="0" distB="0" distL="0" distR="0">
                  <wp:extent cx="861060" cy="1200084"/>
                  <wp:effectExtent l="0" t="0" r="0" b="635"/>
                  <wp:docPr id="1" name="Εικόνα 1" descr="C:\Users\User\Documents\19-05-2016 (ΣΚ) Κυπριακη Ονοματολογια (Εξώφυλ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9-05-2016 (ΣΚ) Κυπριακη Ονοματολογια (Εξώφυλλ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7696" cy="1223270"/>
                          </a:xfrm>
                          <a:prstGeom prst="rect">
                            <a:avLst/>
                          </a:prstGeom>
                          <a:noFill/>
                          <a:ln>
                            <a:noFill/>
                          </a:ln>
                        </pic:spPr>
                      </pic:pic>
                    </a:graphicData>
                  </a:graphic>
                </wp:inline>
              </w:drawing>
            </w:r>
          </w:p>
        </w:tc>
      </w:tr>
    </w:tbl>
    <w:p w:rsidR="00B040E8" w:rsidRDefault="00B040E8" w:rsidP="00212A8D">
      <w:pPr>
        <w:autoSpaceDE w:val="0"/>
        <w:autoSpaceDN w:val="0"/>
        <w:adjustRightInd w:val="0"/>
        <w:spacing w:after="60"/>
        <w:jc w:val="both"/>
        <w:rPr>
          <w:rFonts w:ascii="Book Antiqua" w:hAnsi="Book Antiqua"/>
          <w:lang w:val="el-GR"/>
        </w:rPr>
      </w:pPr>
    </w:p>
    <w:p w:rsidR="00DC5FE9" w:rsidRPr="00212A8D" w:rsidRDefault="00DC5FE9" w:rsidP="00212A8D">
      <w:pPr>
        <w:autoSpaceDE w:val="0"/>
        <w:autoSpaceDN w:val="0"/>
        <w:adjustRightInd w:val="0"/>
        <w:spacing w:after="60"/>
        <w:jc w:val="both"/>
        <w:rPr>
          <w:rFonts w:ascii="Book Antiqua" w:hAnsi="Book Antiqua"/>
          <w:lang w:val="el-GR"/>
        </w:rPr>
      </w:pPr>
    </w:p>
    <w:p w:rsidR="00B040E8" w:rsidRPr="00DC5FE9" w:rsidRDefault="00B040E8" w:rsidP="00DC5FE9">
      <w:pPr>
        <w:autoSpaceDE w:val="0"/>
        <w:autoSpaceDN w:val="0"/>
        <w:adjustRightInd w:val="0"/>
        <w:spacing w:after="120"/>
        <w:jc w:val="both"/>
        <w:rPr>
          <w:rFonts w:ascii="Book Antiqua" w:hAnsi="Book Antiqua"/>
          <w:lang w:val="el-GR"/>
        </w:rPr>
      </w:pPr>
      <w:r w:rsidRPr="00DC5FE9">
        <w:rPr>
          <w:rFonts w:ascii="Book Antiqua" w:hAnsi="Book Antiqua"/>
        </w:rPr>
        <w:t>T</w:t>
      </w:r>
      <w:r w:rsidRPr="00DC5FE9">
        <w:rPr>
          <w:rFonts w:ascii="Book Antiqua" w:hAnsi="Book Antiqua"/>
          <w:lang w:val="el-GR"/>
        </w:rPr>
        <w:t xml:space="preserve">ην Πέμπτη 19 Μαΐου 2016, στις 20.00, </w:t>
      </w:r>
      <w:r w:rsidR="00212A8D" w:rsidRPr="00DC5FE9">
        <w:rPr>
          <w:rFonts w:ascii="Book Antiqua" w:hAnsi="Book Antiqua"/>
          <w:lang w:val="el-GR"/>
        </w:rPr>
        <w:t xml:space="preserve">θα πραγματοποιηθεί </w:t>
      </w:r>
      <w:r w:rsidRPr="00DC5FE9">
        <w:rPr>
          <w:rFonts w:ascii="Book Antiqua" w:hAnsi="Book Antiqua"/>
          <w:lang w:val="el-GR"/>
        </w:rPr>
        <w:t>στο Σπίτι της Κύπρου</w:t>
      </w:r>
      <w:r w:rsidRPr="00DC5FE9">
        <w:rPr>
          <w:rFonts w:ascii="Book Antiqua" w:eastAsia="Times New Roman" w:hAnsi="Book Antiqua"/>
          <w:lang w:val="el-GR"/>
        </w:rPr>
        <w:t>, Ξενοφώντος 2</w:t>
      </w:r>
      <w:r w:rsidRPr="00DC5FE9">
        <w:rPr>
          <w:rFonts w:ascii="Book Antiqua" w:eastAsia="Times New Roman" w:hAnsi="Book Antiqua"/>
          <w:vertAlign w:val="superscript"/>
          <w:lang w:val="el-GR"/>
        </w:rPr>
        <w:t>Α</w:t>
      </w:r>
      <w:r w:rsidRPr="00DC5FE9">
        <w:rPr>
          <w:rFonts w:ascii="Book Antiqua" w:eastAsia="Times New Roman" w:hAnsi="Book Antiqua"/>
          <w:lang w:val="el-GR"/>
        </w:rPr>
        <w:t xml:space="preserve"> στο Σύνταγμα, </w:t>
      </w:r>
      <w:r w:rsidR="00DC5FE9">
        <w:rPr>
          <w:rFonts w:ascii="Book Antiqua" w:eastAsia="Times New Roman" w:hAnsi="Book Antiqua"/>
          <w:lang w:val="el-GR"/>
        </w:rPr>
        <w:t>η παρουσίαση του</w:t>
      </w:r>
      <w:r w:rsidRPr="00DC5FE9">
        <w:rPr>
          <w:rFonts w:ascii="Book Antiqua" w:hAnsi="Book Antiqua"/>
          <w:lang w:val="el-GR"/>
        </w:rPr>
        <w:t xml:space="preserve"> βιβλίο</w:t>
      </w:r>
      <w:r w:rsidR="00DC5FE9">
        <w:rPr>
          <w:rFonts w:ascii="Book Antiqua" w:hAnsi="Book Antiqua"/>
          <w:lang w:val="el-GR"/>
        </w:rPr>
        <w:t>υ</w:t>
      </w:r>
      <w:r w:rsidRPr="00DC5FE9">
        <w:rPr>
          <w:rFonts w:ascii="Book Antiqua" w:hAnsi="Book Antiqua"/>
          <w:lang w:val="el-GR"/>
        </w:rPr>
        <w:t xml:space="preserve"> του Γιώργου Π. Αθανασιάδη, με τίτλο </w:t>
      </w:r>
      <w:r w:rsidRPr="00DC5FE9">
        <w:rPr>
          <w:rFonts w:ascii="Book Antiqua" w:hAnsi="Book Antiqua"/>
          <w:i/>
          <w:lang w:val="el-GR"/>
        </w:rPr>
        <w:t>ΚΥΠΡΙΑΚΗ ΟΝΟΜΑΤΟΛΟΓΙΑ. Τα οικογενειακά ονόματα των Κυπρίων</w:t>
      </w:r>
      <w:r w:rsidRPr="00DC5FE9">
        <w:rPr>
          <w:rFonts w:ascii="Book Antiqua" w:hAnsi="Book Antiqua"/>
          <w:lang w:val="el-GR"/>
        </w:rPr>
        <w:t>, που κυκλοφορεί από τις Εκδόσεις Πήλιο.</w:t>
      </w:r>
    </w:p>
    <w:p w:rsidR="00DC5FE9" w:rsidRPr="00DC5FE9" w:rsidRDefault="00DC5FE9" w:rsidP="00DC5FE9">
      <w:pPr>
        <w:spacing w:after="120"/>
        <w:ind w:firstLine="720"/>
        <w:jc w:val="both"/>
        <w:rPr>
          <w:rFonts w:ascii="Book Antiqua" w:hAnsi="Book Antiqua"/>
          <w:i/>
          <w:lang w:val="el-GR"/>
        </w:rPr>
      </w:pPr>
      <w:r w:rsidRPr="00DC5FE9">
        <w:rPr>
          <w:rFonts w:ascii="Book Antiqua" w:hAnsi="Book Antiqua"/>
          <w:lang w:val="el-GR"/>
        </w:rPr>
        <w:t xml:space="preserve">Το βιβλίο </w:t>
      </w:r>
      <w:r w:rsidRPr="00DC5FE9">
        <w:rPr>
          <w:rFonts w:ascii="Book Antiqua" w:hAnsi="Book Antiqua"/>
          <w:i/>
          <w:lang w:val="el-GR"/>
        </w:rPr>
        <w:t xml:space="preserve">καταπιάνεται με τη γενική ονοματολογία και επικεντρώνεται στα κυπριακά </w:t>
      </w:r>
      <w:proofErr w:type="spellStart"/>
      <w:r w:rsidRPr="00DC5FE9">
        <w:rPr>
          <w:rFonts w:ascii="Book Antiqua" w:hAnsi="Book Antiqua"/>
          <w:i/>
          <w:lang w:val="el-GR"/>
        </w:rPr>
        <w:t>ανθρωπωνύμια</w:t>
      </w:r>
      <w:proofErr w:type="spellEnd"/>
      <w:r w:rsidRPr="00DC5FE9">
        <w:rPr>
          <w:rFonts w:ascii="Book Antiqua" w:hAnsi="Book Antiqua"/>
          <w:i/>
          <w:lang w:val="el-GR"/>
        </w:rPr>
        <w:t xml:space="preserve">, με σύντομη αναφορά στα βαφτιστικά και πατρωνυμικά επώνυμα. Ασχολείται, επίσης, με κυπριακά </w:t>
      </w:r>
      <w:proofErr w:type="spellStart"/>
      <w:r w:rsidRPr="00DC5FE9">
        <w:rPr>
          <w:rFonts w:ascii="Book Antiqua" w:hAnsi="Book Antiqua"/>
          <w:i/>
          <w:lang w:val="el-GR"/>
        </w:rPr>
        <w:t>ανθρωπωνύμια</w:t>
      </w:r>
      <w:proofErr w:type="spellEnd"/>
      <w:r w:rsidRPr="00DC5FE9">
        <w:rPr>
          <w:rFonts w:ascii="Book Antiqua" w:hAnsi="Book Antiqua"/>
          <w:i/>
          <w:lang w:val="el-GR"/>
        </w:rPr>
        <w:t xml:space="preserve"> από βιβλικά ονόματα Εβραϊκής προέλευσης και παρωνύμια της Φραγκοκρατίας και Ενετοκρατίας, καθώς και με πληθώρα </w:t>
      </w:r>
      <w:proofErr w:type="spellStart"/>
      <w:r w:rsidRPr="00DC5FE9">
        <w:rPr>
          <w:rFonts w:ascii="Book Antiqua" w:hAnsi="Book Antiqua"/>
          <w:i/>
          <w:lang w:val="el-GR"/>
        </w:rPr>
        <w:t>παρωνυμίων</w:t>
      </w:r>
      <w:proofErr w:type="spellEnd"/>
      <w:r w:rsidRPr="00DC5FE9">
        <w:rPr>
          <w:rFonts w:ascii="Book Antiqua" w:hAnsi="Book Antiqua"/>
          <w:i/>
          <w:lang w:val="el-GR"/>
        </w:rPr>
        <w:t xml:space="preserve"> που μας άφησε η μακρόχρονη Τουρκοκρατία. Επιπλέον γίνεται αναφορά στους </w:t>
      </w:r>
      <w:proofErr w:type="spellStart"/>
      <w:r w:rsidRPr="00DC5FE9">
        <w:rPr>
          <w:rFonts w:ascii="Book Antiqua" w:hAnsi="Book Antiqua"/>
          <w:i/>
          <w:lang w:val="el-GR"/>
        </w:rPr>
        <w:t>Μαρωνίτες</w:t>
      </w:r>
      <w:proofErr w:type="spellEnd"/>
      <w:r w:rsidRPr="00DC5FE9">
        <w:rPr>
          <w:rFonts w:ascii="Book Antiqua" w:hAnsi="Book Antiqua"/>
          <w:i/>
          <w:lang w:val="el-GR"/>
        </w:rPr>
        <w:t xml:space="preserve"> και Αρμενίους της Κύπρου, καθώς και στους Τουρκοκυπρίους. Τέλος, το βιβλίο περιέχει αλφαβητικό ευρετήριο όλων των </w:t>
      </w:r>
      <w:proofErr w:type="spellStart"/>
      <w:r w:rsidRPr="00DC5FE9">
        <w:rPr>
          <w:rFonts w:ascii="Book Antiqua" w:hAnsi="Book Antiqua"/>
          <w:i/>
          <w:lang w:val="el-GR"/>
        </w:rPr>
        <w:t>καταγραφέντων</w:t>
      </w:r>
      <w:proofErr w:type="spellEnd"/>
      <w:r w:rsidRPr="00DC5FE9">
        <w:rPr>
          <w:rFonts w:ascii="Book Antiqua" w:hAnsi="Book Antiqua"/>
          <w:i/>
          <w:lang w:val="el-GR"/>
        </w:rPr>
        <w:t xml:space="preserve"> </w:t>
      </w:r>
      <w:proofErr w:type="spellStart"/>
      <w:r w:rsidRPr="00DC5FE9">
        <w:rPr>
          <w:rFonts w:ascii="Book Antiqua" w:hAnsi="Book Antiqua"/>
          <w:i/>
          <w:lang w:val="el-GR"/>
        </w:rPr>
        <w:t>παρωνυμίων</w:t>
      </w:r>
      <w:proofErr w:type="spellEnd"/>
      <w:r w:rsidRPr="00DC5FE9">
        <w:rPr>
          <w:rFonts w:ascii="Book Antiqua" w:hAnsi="Book Antiqua"/>
          <w:i/>
          <w:lang w:val="el-GR"/>
        </w:rPr>
        <w:t>, με εμβάθυνση στην ετυμολογία τους.</w:t>
      </w:r>
    </w:p>
    <w:p w:rsidR="00DC5FE9" w:rsidRPr="00DC5FE9" w:rsidRDefault="00DC5FE9" w:rsidP="00DC5FE9">
      <w:pPr>
        <w:spacing w:after="120"/>
        <w:ind w:firstLine="720"/>
        <w:jc w:val="both"/>
        <w:rPr>
          <w:rFonts w:ascii="Book Antiqua" w:hAnsi="Book Antiqua"/>
          <w:lang w:val="el-GR"/>
        </w:rPr>
      </w:pPr>
      <w:r w:rsidRPr="00DC5FE9">
        <w:rPr>
          <w:rFonts w:ascii="Book Antiqua" w:hAnsi="Book Antiqua"/>
          <w:lang w:val="el-GR"/>
        </w:rPr>
        <w:t xml:space="preserve">Χαιρετισμό στην εκδήλωση θα απευθύνει ο Πρέσβης της Κυπριακής Δημοκρατίας κ. Κυριάκος </w:t>
      </w:r>
      <w:proofErr w:type="spellStart"/>
      <w:r w:rsidRPr="00DC5FE9">
        <w:rPr>
          <w:rFonts w:ascii="Book Antiqua" w:hAnsi="Book Antiqua"/>
          <w:lang w:val="el-GR"/>
        </w:rPr>
        <w:t>Κενεβέζος</w:t>
      </w:r>
      <w:proofErr w:type="spellEnd"/>
      <w:r w:rsidRPr="00DC5FE9">
        <w:rPr>
          <w:rFonts w:ascii="Book Antiqua" w:hAnsi="Book Antiqua"/>
          <w:lang w:val="el-GR"/>
        </w:rPr>
        <w:t>. Για το βιβλίο θα μιλήσουν, ο Ομότιμος Καθηγητής Αρχαίας Ελληνικής Φιλολογίας του Εθνικού και Καποδιστριακού Πανεπιστημίου Αθηνών κ. Ανδρέας Βοσκός και ο Αναπληρωτής Καθηγητής Γλωσσολογίας και τέως Προϊστάμενος Γραμματείας του Εθνικού και Καποδιστριακού Πανεπιστημίου Αθηνών, Πρόεδρος της Αιτωλικής Πολιτιστικής Εταιρείας, κ. Παναγιώτης Κοντός. Η εκδήλωση θα ολοκληρωθεί με αντιφώνηση από τον συγγραφέα, κ. Γιώργο Π. Αθανασιάδη.</w:t>
      </w:r>
    </w:p>
    <w:p w:rsidR="00DC5FE9" w:rsidRPr="00DC5FE9" w:rsidRDefault="00DC5FE9" w:rsidP="00DC5FE9">
      <w:pPr>
        <w:spacing w:after="120"/>
        <w:ind w:firstLine="720"/>
        <w:jc w:val="both"/>
        <w:rPr>
          <w:rFonts w:ascii="Book Antiqua" w:hAnsi="Book Antiqua"/>
          <w:lang w:val="el-GR"/>
        </w:rPr>
      </w:pPr>
      <w:r w:rsidRPr="00DC5FE9">
        <w:rPr>
          <w:rFonts w:ascii="Book Antiqua" w:hAnsi="Book Antiqua"/>
          <w:lang w:val="el-GR"/>
        </w:rPr>
        <w:t xml:space="preserve">Ο Γιώργος Π. Αθανασιάδης γεννήθηκε στο </w:t>
      </w:r>
      <w:proofErr w:type="spellStart"/>
      <w:r w:rsidRPr="00DC5FE9">
        <w:rPr>
          <w:rFonts w:ascii="Book Antiqua" w:hAnsi="Book Antiqua"/>
          <w:lang w:val="el-GR"/>
        </w:rPr>
        <w:t>Τρίκωμο</w:t>
      </w:r>
      <w:proofErr w:type="spellEnd"/>
      <w:r w:rsidRPr="00DC5FE9">
        <w:rPr>
          <w:rFonts w:ascii="Book Antiqua" w:hAnsi="Book Antiqua"/>
          <w:lang w:val="el-GR"/>
        </w:rPr>
        <w:t xml:space="preserve"> της επαρχίας Αμμοχώστου τον Αύγουστο του 1948. Από το 1972 διαμένει στο Λονδίνο. Αποφοίτησε από το Α' Γυμνάσιο Αμμοχώστου. Σπούδασε Δημοσιογραφία και Ξένες Γλώσσες και παρακολούθησε μαθήματα Συγκριτικής Γλωσσολογίας. Μελέτησε Αγγλικά, Γαλλικά, Ιταλικά, Γερμανικά και Τουρκικά. Ασχολήθηκε με το γράψιμο από νεαρής ηλικίας, ενώ ποιήματα, τόσο στην κοινή Ελληνική όσο και στην Κυπριακή διάλεκτο,  και διηγήματά του έχουν δημοσιευθεί στον περιοδικό τύπο της Κύπρου και του Λονδίνου. Στο Λονδίνο διετέλεσε Αρχισυντάκτης της εβδομαδιαίας </w:t>
      </w:r>
      <w:proofErr w:type="spellStart"/>
      <w:r w:rsidRPr="00DC5FE9">
        <w:rPr>
          <w:rFonts w:ascii="Book Antiqua" w:hAnsi="Book Antiqua"/>
          <w:lang w:val="el-GR"/>
        </w:rPr>
        <w:t>παροικιακής</w:t>
      </w:r>
      <w:proofErr w:type="spellEnd"/>
      <w:r w:rsidRPr="00DC5FE9">
        <w:rPr>
          <w:rFonts w:ascii="Book Antiqua" w:hAnsi="Book Antiqua"/>
          <w:lang w:val="el-GR"/>
        </w:rPr>
        <w:t xml:space="preserve"> εφημερίδας «ΠΑΡΟΙΚΙΑΚΟΣ ΤΥΠΟΣ» και ανέπτυξε πλούσια πολιτιστική δράση στην Ομογένεια της Μεγάλης Βρετανίας. Επαγγελματικά, έχει μια μακρά πείρα στον τομέα επενδύσεως ακινήτων και τα τελευταία 25 χρόνια διευθύνει την «</w:t>
      </w:r>
      <w:r w:rsidRPr="00DC5FE9">
        <w:rPr>
          <w:rFonts w:ascii="Book Antiqua" w:hAnsi="Book Antiqua"/>
        </w:rPr>
        <w:t>LAZARI</w:t>
      </w:r>
      <w:r w:rsidRPr="00DC5FE9">
        <w:rPr>
          <w:rFonts w:ascii="Book Antiqua" w:hAnsi="Book Antiqua"/>
          <w:lang w:val="el-GR"/>
        </w:rPr>
        <w:t xml:space="preserve"> </w:t>
      </w:r>
      <w:r w:rsidRPr="00DC5FE9">
        <w:rPr>
          <w:rFonts w:ascii="Book Antiqua" w:hAnsi="Book Antiqua"/>
        </w:rPr>
        <w:t>INVESTMENTS</w:t>
      </w:r>
      <w:r w:rsidRPr="00DC5FE9">
        <w:rPr>
          <w:rFonts w:ascii="Book Antiqua" w:hAnsi="Book Antiqua"/>
          <w:lang w:val="el-GR"/>
        </w:rPr>
        <w:t xml:space="preserve"> </w:t>
      </w:r>
      <w:r w:rsidRPr="00DC5FE9">
        <w:rPr>
          <w:rFonts w:ascii="Book Antiqua" w:hAnsi="Book Antiqua"/>
        </w:rPr>
        <w:t>LTD</w:t>
      </w:r>
      <w:r w:rsidRPr="00DC5FE9">
        <w:rPr>
          <w:rFonts w:ascii="Book Antiqua" w:hAnsi="Book Antiqua"/>
          <w:lang w:val="el-GR"/>
        </w:rPr>
        <w:t>» μια σημαντικότατη και πετυχημένη εταιρεία ακινήτων.</w:t>
      </w:r>
    </w:p>
    <w:p w:rsidR="00DC5FE9" w:rsidRPr="00DC5FE9" w:rsidRDefault="00DC5FE9" w:rsidP="00DC5FE9">
      <w:pPr>
        <w:spacing w:after="120"/>
        <w:ind w:firstLine="720"/>
        <w:jc w:val="both"/>
        <w:rPr>
          <w:rFonts w:ascii="Book Antiqua" w:hAnsi="Book Antiqua"/>
          <w:lang w:val="el-GR"/>
        </w:rPr>
      </w:pPr>
      <w:r w:rsidRPr="00DC5FE9">
        <w:rPr>
          <w:rFonts w:ascii="Book Antiqua" w:hAnsi="Book Antiqua"/>
          <w:lang w:val="el-GR"/>
        </w:rPr>
        <w:t xml:space="preserve">Η εκδήλωση τελεί υπό την αιγίδα του Πρέσβη της Κυπριακής Δημοκρατίας κ. Κυριάκου </w:t>
      </w:r>
      <w:proofErr w:type="spellStart"/>
      <w:r w:rsidRPr="00DC5FE9">
        <w:rPr>
          <w:rFonts w:ascii="Book Antiqua" w:hAnsi="Book Antiqua"/>
          <w:lang w:val="el-GR"/>
        </w:rPr>
        <w:t>Κενεβέζου</w:t>
      </w:r>
      <w:proofErr w:type="spellEnd"/>
      <w:r>
        <w:rPr>
          <w:rFonts w:ascii="Book Antiqua" w:hAnsi="Book Antiqua"/>
          <w:lang w:val="el-GR"/>
        </w:rPr>
        <w:t>.</w:t>
      </w:r>
    </w:p>
    <w:p w:rsidR="00B040E8" w:rsidRPr="00DC5FE9" w:rsidRDefault="00B040E8" w:rsidP="00DC5FE9">
      <w:pPr>
        <w:spacing w:after="120"/>
        <w:jc w:val="both"/>
        <w:rPr>
          <w:rFonts w:ascii="Book Antiqua" w:hAnsi="Book Antiqua"/>
          <w:color w:val="333333"/>
          <w:lang w:val="el-GR"/>
        </w:rPr>
      </w:pPr>
    </w:p>
    <w:p w:rsidR="00A11D41" w:rsidRPr="00DC5FE9" w:rsidRDefault="00B040E8" w:rsidP="00DC5FE9">
      <w:pPr>
        <w:spacing w:after="120"/>
        <w:jc w:val="right"/>
        <w:rPr>
          <w:rFonts w:ascii="Book Antiqua" w:hAnsi="Book Antiqua"/>
          <w:color w:val="333333"/>
          <w:lang w:val="el-GR"/>
        </w:rPr>
      </w:pPr>
      <w:r w:rsidRPr="00DC5FE9">
        <w:rPr>
          <w:rFonts w:ascii="Book Antiqua" w:hAnsi="Book Antiqua"/>
          <w:color w:val="333333"/>
          <w:lang w:val="el-GR"/>
        </w:rPr>
        <w:t>9 Μαΐου 2016</w:t>
      </w:r>
    </w:p>
    <w:sectPr w:rsidR="00A11D41" w:rsidRPr="00DC5FE9"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572" w:rsidRDefault="009A0572">
      <w:r>
        <w:separator/>
      </w:r>
    </w:p>
  </w:endnote>
  <w:endnote w:type="continuationSeparator" w:id="0">
    <w:p w:rsidR="009A0572" w:rsidRDefault="009A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040E8"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DC5FE9"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DC5FE9"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DC5FE9"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DC5FE9"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DC5FE9"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DC5FE9"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9A057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040E8"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DC5FE9"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DC5FE9"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DC5FE9"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DC5FE9"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DC5FE9"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DC5FE9"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9A05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572" w:rsidRDefault="009A0572">
      <w:r>
        <w:separator/>
      </w:r>
    </w:p>
  </w:footnote>
  <w:footnote w:type="continuationSeparator" w:id="0">
    <w:p w:rsidR="009A0572" w:rsidRDefault="009A0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DC5FE9"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88E7EC3" wp14:editId="3DA1E81D">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DC5FE9"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0752823F" wp14:editId="035B58F9">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9A05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DC5FE9"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270F0C4" wp14:editId="21D184C5">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DC5FE9"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7DDF2CD0" wp14:editId="75C7310E">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9A0572"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0E8"/>
    <w:rsid w:val="00212A8D"/>
    <w:rsid w:val="003D3E17"/>
    <w:rsid w:val="009A0572"/>
    <w:rsid w:val="00A11D41"/>
    <w:rsid w:val="00B040E8"/>
    <w:rsid w:val="00DC5F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6E3B1-85CE-4229-89F1-C21F5B1F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0E8"/>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40E8"/>
    <w:pPr>
      <w:tabs>
        <w:tab w:val="center" w:pos="4153"/>
        <w:tab w:val="right" w:pos="8306"/>
      </w:tabs>
    </w:pPr>
  </w:style>
  <w:style w:type="character" w:customStyle="1" w:styleId="Char">
    <w:name w:val="Κεφαλίδα Char"/>
    <w:basedOn w:val="a0"/>
    <w:link w:val="a3"/>
    <w:uiPriority w:val="99"/>
    <w:rsid w:val="00B040E8"/>
    <w:rPr>
      <w:rFonts w:ascii="Calibri" w:eastAsia="Calibri" w:hAnsi="Calibri" w:cs="Times New Roman"/>
      <w:lang w:val="en-US" w:bidi="en-US"/>
    </w:rPr>
  </w:style>
  <w:style w:type="paragraph" w:styleId="a4">
    <w:name w:val="footer"/>
    <w:basedOn w:val="a"/>
    <w:link w:val="Char0"/>
    <w:uiPriority w:val="99"/>
    <w:semiHidden/>
    <w:unhideWhenUsed/>
    <w:rsid w:val="00B040E8"/>
    <w:pPr>
      <w:tabs>
        <w:tab w:val="center" w:pos="4153"/>
        <w:tab w:val="right" w:pos="8306"/>
      </w:tabs>
    </w:pPr>
  </w:style>
  <w:style w:type="character" w:customStyle="1" w:styleId="Char0">
    <w:name w:val="Υποσέλιδο Char"/>
    <w:basedOn w:val="a0"/>
    <w:link w:val="a4"/>
    <w:uiPriority w:val="99"/>
    <w:semiHidden/>
    <w:rsid w:val="00B040E8"/>
    <w:rPr>
      <w:rFonts w:ascii="Calibri" w:eastAsia="Calibri" w:hAnsi="Calibri" w:cs="Times New Roman"/>
      <w:lang w:val="en-US" w:bidi="en-US"/>
    </w:rPr>
  </w:style>
  <w:style w:type="character" w:customStyle="1" w:styleId="apple-converted-space">
    <w:name w:val="apple-converted-space"/>
    <w:basedOn w:val="a0"/>
    <w:rsid w:val="00B040E8"/>
  </w:style>
  <w:style w:type="character" w:styleId="a5">
    <w:name w:val="Emphasis"/>
    <w:basedOn w:val="a0"/>
    <w:uiPriority w:val="20"/>
    <w:qFormat/>
    <w:rsid w:val="00B040E8"/>
    <w:rPr>
      <w:i/>
      <w:iCs/>
    </w:rPr>
  </w:style>
  <w:style w:type="paragraph" w:styleId="a6">
    <w:name w:val="Balloon Text"/>
    <w:basedOn w:val="a"/>
    <w:link w:val="Char1"/>
    <w:uiPriority w:val="99"/>
    <w:semiHidden/>
    <w:unhideWhenUsed/>
    <w:rsid w:val="003D3E17"/>
    <w:rPr>
      <w:rFonts w:ascii="Segoe UI" w:hAnsi="Segoe UI" w:cs="Segoe UI"/>
      <w:sz w:val="18"/>
      <w:szCs w:val="18"/>
    </w:rPr>
  </w:style>
  <w:style w:type="character" w:customStyle="1" w:styleId="Char1">
    <w:name w:val="Κείμενο πλαισίου Char"/>
    <w:basedOn w:val="a0"/>
    <w:link w:val="a6"/>
    <w:uiPriority w:val="99"/>
    <w:semiHidden/>
    <w:rsid w:val="003D3E17"/>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2106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2016-05-12T10:43:00Z</cp:lastPrinted>
  <dcterms:created xsi:type="dcterms:W3CDTF">2016-05-12T10:43:00Z</dcterms:created>
  <dcterms:modified xsi:type="dcterms:W3CDTF">2016-05-12T10:43:00Z</dcterms:modified>
</cp:coreProperties>
</file>