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ayout w:type="fixed"/>
        <w:tblLook w:val="04A0" w:firstRow="1" w:lastRow="0" w:firstColumn="1" w:lastColumn="0" w:noHBand="0" w:noVBand="1"/>
      </w:tblPr>
      <w:tblGrid>
        <w:gridCol w:w="7230"/>
        <w:gridCol w:w="2127"/>
      </w:tblGrid>
      <w:tr w:rsidR="00B8150F" w:rsidTr="006B3BBF">
        <w:trPr>
          <w:trHeight w:val="1924"/>
        </w:trPr>
        <w:tc>
          <w:tcPr>
            <w:tcW w:w="7230" w:type="dxa"/>
            <w:vAlign w:val="center"/>
          </w:tcPr>
          <w:p w:rsidR="00B8150F" w:rsidRPr="000B19DF" w:rsidRDefault="00B8150F" w:rsidP="00115403">
            <w:pPr>
              <w:jc w:val="center"/>
              <w:rPr>
                <w:rFonts w:ascii="Book Antiqua" w:hAnsi="Book Antiqua"/>
                <w:b/>
                <w:sz w:val="28"/>
                <w:szCs w:val="28"/>
                <w:lang w:val="el-GR"/>
              </w:rPr>
            </w:pPr>
            <w:bookmarkStart w:id="0" w:name="_GoBack"/>
            <w:bookmarkEnd w:id="0"/>
            <w:r w:rsidRPr="000B19DF">
              <w:rPr>
                <w:rFonts w:ascii="Book Antiqua" w:hAnsi="Book Antiqua"/>
                <w:b/>
                <w:sz w:val="28"/>
                <w:szCs w:val="28"/>
                <w:lang w:val="el-GR"/>
              </w:rPr>
              <w:t xml:space="preserve">Διάλεξη </w:t>
            </w:r>
            <w:r>
              <w:rPr>
                <w:rFonts w:ascii="Book Antiqua" w:hAnsi="Book Antiqua"/>
                <w:b/>
                <w:sz w:val="28"/>
                <w:szCs w:val="28"/>
                <w:lang w:val="el-GR"/>
              </w:rPr>
              <w:t>Γεωργίου Μαυρομιχάλη</w:t>
            </w:r>
          </w:p>
          <w:p w:rsidR="00B8150F" w:rsidRPr="000B19DF" w:rsidRDefault="00B8150F" w:rsidP="00115403">
            <w:pPr>
              <w:jc w:val="center"/>
              <w:rPr>
                <w:rFonts w:ascii="Book Antiqua" w:hAnsi="Book Antiqua"/>
                <w:b/>
                <w:sz w:val="28"/>
                <w:szCs w:val="28"/>
                <w:lang w:val="el-GR"/>
              </w:rPr>
            </w:pPr>
          </w:p>
          <w:p w:rsidR="00B8150F" w:rsidRPr="00782B15" w:rsidRDefault="00B8150F" w:rsidP="00115403">
            <w:pPr>
              <w:jc w:val="center"/>
              <w:rPr>
                <w:rFonts w:ascii="Book Antiqua" w:hAnsi="Book Antiqua"/>
                <w:b/>
                <w:i/>
                <w:sz w:val="28"/>
                <w:szCs w:val="28"/>
                <w:lang w:val="el-GR"/>
              </w:rPr>
            </w:pPr>
            <w:r w:rsidRPr="00782B15">
              <w:rPr>
                <w:rFonts w:ascii="Book Antiqua" w:hAnsi="Book Antiqua"/>
                <w:b/>
                <w:i/>
                <w:sz w:val="28"/>
                <w:szCs w:val="28"/>
                <w:lang w:val="el-GR"/>
              </w:rPr>
              <w:t>Η δολοφονία του Ιωάννη Καποδίστρια.</w:t>
            </w:r>
          </w:p>
          <w:p w:rsidR="00B8150F" w:rsidRPr="00782B15" w:rsidRDefault="00B8150F" w:rsidP="00115403">
            <w:pPr>
              <w:jc w:val="center"/>
              <w:rPr>
                <w:rFonts w:ascii="Book Antiqua" w:hAnsi="Book Antiqua"/>
                <w:sz w:val="28"/>
                <w:szCs w:val="28"/>
                <w:lang w:val="el-GR"/>
              </w:rPr>
            </w:pPr>
            <w:r w:rsidRPr="00782B15">
              <w:rPr>
                <w:rFonts w:ascii="Book Antiqua" w:hAnsi="Book Antiqua"/>
                <w:i/>
                <w:sz w:val="28"/>
                <w:szCs w:val="28"/>
              </w:rPr>
              <w:t>O</w:t>
            </w:r>
            <w:r w:rsidRPr="00782B15">
              <w:rPr>
                <w:rFonts w:ascii="Book Antiqua" w:hAnsi="Book Antiqua"/>
                <w:i/>
                <w:sz w:val="28"/>
                <w:szCs w:val="28"/>
                <w:lang w:val="el-GR"/>
              </w:rPr>
              <w:t xml:space="preserve">ι </w:t>
            </w:r>
            <w:proofErr w:type="spellStart"/>
            <w:r w:rsidRPr="00782B15">
              <w:rPr>
                <w:rFonts w:ascii="Book Antiqua" w:hAnsi="Book Antiqua"/>
                <w:i/>
                <w:sz w:val="28"/>
                <w:szCs w:val="28"/>
                <w:lang w:val="el-GR"/>
              </w:rPr>
              <w:t>γενεσιουργές</w:t>
            </w:r>
            <w:proofErr w:type="spellEnd"/>
            <w:r w:rsidRPr="00782B15">
              <w:rPr>
                <w:rFonts w:ascii="Book Antiqua" w:hAnsi="Book Antiqua"/>
                <w:i/>
                <w:sz w:val="28"/>
                <w:szCs w:val="28"/>
                <w:lang w:val="el-GR"/>
              </w:rPr>
              <w:t xml:space="preserve"> δυνάμεις που παρήγαγαν το ιστορικό γεγονός</w:t>
            </w:r>
          </w:p>
          <w:p w:rsidR="00B8150F" w:rsidRPr="00FD4B3E" w:rsidRDefault="00B8150F" w:rsidP="00115403">
            <w:pPr>
              <w:jc w:val="center"/>
              <w:rPr>
                <w:rFonts w:ascii="Book Antiqua" w:hAnsi="Book Antiqua"/>
                <w:b/>
                <w:sz w:val="10"/>
                <w:szCs w:val="10"/>
                <w:lang w:val="el-GR"/>
              </w:rPr>
            </w:pPr>
          </w:p>
          <w:p w:rsidR="00B8150F" w:rsidRPr="000B19DF" w:rsidRDefault="00B8150F" w:rsidP="00115403">
            <w:pPr>
              <w:jc w:val="center"/>
              <w:rPr>
                <w:rFonts w:ascii="Book Antiqua" w:hAnsi="Book Antiqua"/>
                <w:b/>
                <w:sz w:val="28"/>
                <w:szCs w:val="28"/>
                <w:lang w:val="el-GR"/>
              </w:rPr>
            </w:pPr>
            <w:r w:rsidRPr="000B19DF">
              <w:rPr>
                <w:rFonts w:ascii="Book Antiqua" w:hAnsi="Book Antiqua"/>
                <w:b/>
                <w:sz w:val="28"/>
                <w:szCs w:val="28"/>
                <w:lang w:val="el-GR"/>
              </w:rPr>
              <w:t>στο Σπίτι της Κύπρου</w:t>
            </w:r>
          </w:p>
        </w:tc>
        <w:tc>
          <w:tcPr>
            <w:tcW w:w="2127" w:type="dxa"/>
            <w:vAlign w:val="center"/>
          </w:tcPr>
          <w:p w:rsidR="00B8150F" w:rsidRDefault="00B8150F" w:rsidP="00115403">
            <w:pPr>
              <w:jc w:val="center"/>
            </w:pPr>
            <w:r w:rsidRPr="00E923B4">
              <w:rPr>
                <w:noProof/>
                <w:lang w:val="el-GR" w:eastAsia="el-GR" w:bidi="ar-SA"/>
              </w:rPr>
              <w:drawing>
                <wp:inline distT="0" distB="0" distL="0" distR="0" wp14:anchorId="47C1ADC0" wp14:editId="6C3373A4">
                  <wp:extent cx="1228725" cy="1047012"/>
                  <wp:effectExtent l="0" t="0" r="0" b="1270"/>
                  <wp:docPr id="1" name="Εικόνα 1" descr="may 27 ka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27 kap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4367" cy="1051819"/>
                          </a:xfrm>
                          <a:prstGeom prst="rect">
                            <a:avLst/>
                          </a:prstGeom>
                          <a:noFill/>
                          <a:ln>
                            <a:noFill/>
                          </a:ln>
                        </pic:spPr>
                      </pic:pic>
                    </a:graphicData>
                  </a:graphic>
                </wp:inline>
              </w:drawing>
            </w:r>
          </w:p>
        </w:tc>
      </w:tr>
    </w:tbl>
    <w:p w:rsidR="00B8150F" w:rsidRPr="006B3BBF" w:rsidRDefault="00B8150F" w:rsidP="006B3BBF">
      <w:pPr>
        <w:spacing w:after="60"/>
        <w:ind w:right="-618"/>
        <w:jc w:val="both"/>
        <w:rPr>
          <w:rFonts w:ascii="Book Antiqua" w:hAnsi="Book Antiqua"/>
          <w:sz w:val="10"/>
          <w:szCs w:val="10"/>
        </w:rPr>
      </w:pPr>
    </w:p>
    <w:p w:rsidR="00F31F95" w:rsidRPr="00171D66" w:rsidRDefault="006C71F1" w:rsidP="006B3BBF">
      <w:pPr>
        <w:spacing w:after="60"/>
        <w:ind w:left="-426" w:right="-618" w:firstLine="720"/>
        <w:jc w:val="both"/>
        <w:rPr>
          <w:rFonts w:ascii="Book Antiqua" w:eastAsia="Times New Roman" w:hAnsi="Book Antiqua"/>
          <w:color w:val="000000"/>
          <w:sz w:val="20"/>
          <w:szCs w:val="20"/>
          <w:lang w:val="el-GR" w:eastAsia="el-GR"/>
        </w:rPr>
      </w:pPr>
      <w:r w:rsidRPr="00171D66">
        <w:rPr>
          <w:rFonts w:ascii="Book Antiqua" w:hAnsi="Book Antiqua"/>
          <w:sz w:val="20"/>
          <w:szCs w:val="20"/>
          <w:lang w:val="el-GR"/>
        </w:rPr>
        <w:t xml:space="preserve">Παρουσία του Πρέσβη της Κυπριακής Δημοκρατίας κ. Κυριάκου </w:t>
      </w:r>
      <w:proofErr w:type="spellStart"/>
      <w:r w:rsidRPr="00171D66">
        <w:rPr>
          <w:rFonts w:ascii="Book Antiqua" w:hAnsi="Book Antiqua"/>
          <w:sz w:val="20"/>
          <w:szCs w:val="20"/>
          <w:lang w:val="el-GR"/>
        </w:rPr>
        <w:t>Κενεβέζου</w:t>
      </w:r>
      <w:proofErr w:type="spellEnd"/>
      <w:r w:rsidRPr="00171D66">
        <w:rPr>
          <w:rFonts w:ascii="Book Antiqua" w:hAnsi="Book Antiqua"/>
          <w:sz w:val="20"/>
          <w:szCs w:val="20"/>
          <w:lang w:val="el-GR"/>
        </w:rPr>
        <w:t>, πολιτικών, διπλωμα</w:t>
      </w:r>
      <w:r w:rsidR="00F31F95" w:rsidRPr="00171D66">
        <w:rPr>
          <w:rFonts w:ascii="Book Antiqua" w:hAnsi="Book Antiqua"/>
          <w:sz w:val="20"/>
          <w:szCs w:val="20"/>
          <w:lang w:val="el-GR"/>
        </w:rPr>
        <w:t xml:space="preserve">τών, </w:t>
      </w:r>
      <w:r w:rsidR="000A7964" w:rsidRPr="00171D66">
        <w:rPr>
          <w:rFonts w:ascii="Book Antiqua" w:hAnsi="Book Antiqua"/>
          <w:sz w:val="20"/>
          <w:szCs w:val="20"/>
          <w:lang w:val="el-GR"/>
        </w:rPr>
        <w:t xml:space="preserve">στρατιωτικών, </w:t>
      </w:r>
      <w:r w:rsidR="00F31F95" w:rsidRPr="00171D66">
        <w:rPr>
          <w:rFonts w:ascii="Book Antiqua" w:hAnsi="Book Antiqua"/>
          <w:sz w:val="20"/>
          <w:szCs w:val="20"/>
          <w:lang w:val="el-GR"/>
        </w:rPr>
        <w:t>πανεπιστημιακών</w:t>
      </w:r>
      <w:r w:rsidR="00292EDA">
        <w:rPr>
          <w:rFonts w:ascii="Book Antiqua" w:hAnsi="Book Antiqua"/>
          <w:sz w:val="20"/>
          <w:szCs w:val="20"/>
          <w:lang w:val="el-GR"/>
        </w:rPr>
        <w:t>, εκπροσώπων κυπριακών οργανώσεων</w:t>
      </w:r>
      <w:r w:rsidR="00F31F95" w:rsidRPr="00171D66">
        <w:rPr>
          <w:rFonts w:ascii="Book Antiqua" w:hAnsi="Book Antiqua"/>
          <w:sz w:val="20"/>
          <w:szCs w:val="20"/>
          <w:lang w:val="el-GR"/>
        </w:rPr>
        <w:t xml:space="preserve"> και μεγάλου ακροατηρίου με ιδιαίτερο ενδιαφέρον στην νεότερη Ελληνική ιστορία, πραγματοποιήθηκε, </w:t>
      </w:r>
      <w:r w:rsidR="00F31F95" w:rsidRPr="00171D66">
        <w:rPr>
          <w:rFonts w:ascii="Book Antiqua" w:eastAsia="Times New Roman" w:hAnsi="Book Antiqua"/>
          <w:color w:val="000000"/>
          <w:sz w:val="20"/>
          <w:szCs w:val="20"/>
          <w:lang w:val="el-GR" w:eastAsia="el-GR"/>
        </w:rPr>
        <w:t>τ</w:t>
      </w:r>
      <w:r w:rsidR="00F31F95" w:rsidRPr="00171D66">
        <w:rPr>
          <w:rFonts w:ascii="Book Antiqua" w:hAnsi="Book Antiqua"/>
          <w:sz w:val="20"/>
          <w:szCs w:val="20"/>
          <w:lang w:val="el-GR"/>
        </w:rPr>
        <w:t xml:space="preserve">ην Τετάρτη </w:t>
      </w:r>
      <w:r w:rsidR="00F31F95" w:rsidRPr="00171D66">
        <w:rPr>
          <w:rFonts w:ascii="Book Antiqua" w:eastAsia="Times New Roman" w:hAnsi="Book Antiqua"/>
          <w:color w:val="000000"/>
          <w:sz w:val="20"/>
          <w:szCs w:val="20"/>
          <w:lang w:val="el-GR" w:eastAsia="el-GR"/>
        </w:rPr>
        <w:t>18 Νοεμβρίου 2015, στο Σπίτι της Κύπρου, η πολύ ενδιαφέρουσα δ</w:t>
      </w:r>
      <w:r w:rsidR="00B8150F" w:rsidRPr="00171D66">
        <w:rPr>
          <w:rFonts w:ascii="Book Antiqua" w:hAnsi="Book Antiqua"/>
          <w:sz w:val="20"/>
          <w:szCs w:val="20"/>
          <w:lang w:val="el-GR"/>
        </w:rPr>
        <w:t xml:space="preserve">ιάλεξη του </w:t>
      </w:r>
      <w:r w:rsidR="00D74764" w:rsidRPr="00171D66">
        <w:rPr>
          <w:rFonts w:ascii="Book Antiqua" w:hAnsi="Book Antiqua"/>
          <w:sz w:val="20"/>
          <w:szCs w:val="20"/>
          <w:lang w:val="el-GR"/>
        </w:rPr>
        <w:t>οικονομολόγου</w:t>
      </w:r>
      <w:r w:rsidR="00F31F95" w:rsidRPr="00171D66">
        <w:rPr>
          <w:rFonts w:ascii="Book Antiqua" w:hAnsi="Book Antiqua"/>
          <w:sz w:val="20"/>
          <w:szCs w:val="20"/>
          <w:lang w:val="el-GR"/>
        </w:rPr>
        <w:t xml:space="preserve">, εκπαιδευτικού </w:t>
      </w:r>
      <w:r w:rsidR="00B8150F" w:rsidRPr="00171D66">
        <w:rPr>
          <w:rFonts w:ascii="Book Antiqua" w:hAnsi="Book Antiqua"/>
          <w:sz w:val="20"/>
          <w:szCs w:val="20"/>
          <w:lang w:val="el-GR"/>
        </w:rPr>
        <w:t xml:space="preserve">κ. Γεωργίου Μαυρομιχάλη, </w:t>
      </w:r>
      <w:r w:rsidR="00B8150F" w:rsidRPr="00171D66">
        <w:rPr>
          <w:rFonts w:ascii="Book Antiqua" w:eastAsia="Times New Roman" w:hAnsi="Book Antiqua"/>
          <w:color w:val="000000"/>
          <w:sz w:val="20"/>
          <w:szCs w:val="20"/>
          <w:lang w:val="el-GR" w:eastAsia="el-GR"/>
        </w:rPr>
        <w:t xml:space="preserve">με θέμα </w:t>
      </w:r>
      <w:r w:rsidR="00B8150F" w:rsidRPr="00171D66">
        <w:rPr>
          <w:rFonts w:ascii="Book Antiqua" w:hAnsi="Book Antiqua"/>
          <w:i/>
          <w:sz w:val="20"/>
          <w:szCs w:val="20"/>
          <w:lang w:val="el-GR"/>
        </w:rPr>
        <w:t xml:space="preserve">Η δολοφονία του Ιωάννη Καποδίστρια. </w:t>
      </w:r>
      <w:r w:rsidR="00B8150F" w:rsidRPr="00171D66">
        <w:rPr>
          <w:rFonts w:ascii="Book Antiqua" w:hAnsi="Book Antiqua"/>
          <w:i/>
          <w:sz w:val="20"/>
          <w:szCs w:val="20"/>
        </w:rPr>
        <w:t>O</w:t>
      </w:r>
      <w:r w:rsidR="00B8150F" w:rsidRPr="00171D66">
        <w:rPr>
          <w:rFonts w:ascii="Book Antiqua" w:hAnsi="Book Antiqua"/>
          <w:i/>
          <w:sz w:val="20"/>
          <w:szCs w:val="20"/>
          <w:lang w:val="el-GR"/>
        </w:rPr>
        <w:t xml:space="preserve">ι </w:t>
      </w:r>
      <w:proofErr w:type="spellStart"/>
      <w:r w:rsidR="00B8150F" w:rsidRPr="00171D66">
        <w:rPr>
          <w:rFonts w:ascii="Book Antiqua" w:hAnsi="Book Antiqua"/>
          <w:i/>
          <w:sz w:val="20"/>
          <w:szCs w:val="20"/>
          <w:lang w:val="el-GR"/>
        </w:rPr>
        <w:t>γενεσιουργές</w:t>
      </w:r>
      <w:proofErr w:type="spellEnd"/>
      <w:r w:rsidR="00B8150F" w:rsidRPr="00171D66">
        <w:rPr>
          <w:rFonts w:ascii="Book Antiqua" w:hAnsi="Book Antiqua"/>
          <w:i/>
          <w:sz w:val="20"/>
          <w:szCs w:val="20"/>
          <w:lang w:val="el-GR"/>
        </w:rPr>
        <w:t xml:space="preserve"> δυνάμεις που παρήγαγαν το ιστορικό γεγονός</w:t>
      </w:r>
      <w:r w:rsidR="00F31F95" w:rsidRPr="00171D66">
        <w:rPr>
          <w:rFonts w:ascii="Book Antiqua" w:eastAsia="Times New Roman" w:hAnsi="Book Antiqua"/>
          <w:i/>
          <w:iCs/>
          <w:color w:val="000000"/>
          <w:sz w:val="20"/>
          <w:szCs w:val="20"/>
          <w:lang w:val="el-GR" w:eastAsia="el-GR"/>
        </w:rPr>
        <w:t>.</w:t>
      </w:r>
    </w:p>
    <w:p w:rsidR="000A7964" w:rsidRPr="00292EDA" w:rsidRDefault="00B8150F" w:rsidP="006B3BBF">
      <w:pPr>
        <w:spacing w:after="60"/>
        <w:ind w:left="-426" w:right="-618" w:firstLine="720"/>
        <w:jc w:val="both"/>
        <w:rPr>
          <w:rFonts w:ascii="Book Antiqua" w:hAnsi="Book Antiqua"/>
          <w:sz w:val="20"/>
          <w:szCs w:val="20"/>
          <w:lang w:val="el-GR"/>
        </w:rPr>
      </w:pPr>
      <w:r w:rsidRPr="00171D66">
        <w:rPr>
          <w:rFonts w:ascii="Book Antiqua" w:hAnsi="Book Antiqua"/>
          <w:sz w:val="20"/>
          <w:szCs w:val="20"/>
          <w:lang w:val="el-GR"/>
        </w:rPr>
        <w:t xml:space="preserve">Τον ομιλητή παρουσίασαν και καλωσόρισαν στο Σπίτι της Κύπρου η Μορφωτικός Σύμβουλος της Πρεσβείας της Κυπριακής Δημοκρατίας κ. Μαρία </w:t>
      </w:r>
      <w:proofErr w:type="spellStart"/>
      <w:r w:rsidRPr="00171D66">
        <w:rPr>
          <w:rFonts w:ascii="Book Antiqua" w:hAnsi="Book Antiqua"/>
          <w:sz w:val="20"/>
          <w:szCs w:val="20"/>
          <w:lang w:val="el-GR"/>
        </w:rPr>
        <w:t>Παναγίδου</w:t>
      </w:r>
      <w:proofErr w:type="spellEnd"/>
      <w:r w:rsidRPr="00171D66">
        <w:rPr>
          <w:rFonts w:ascii="Book Antiqua" w:hAnsi="Book Antiqua"/>
          <w:sz w:val="20"/>
          <w:szCs w:val="20"/>
          <w:lang w:val="el-GR"/>
        </w:rPr>
        <w:t xml:space="preserve"> και ο Νομικός, Καθηγητής στο Ελεύθερο Πανεπιστήμιο «Αδαμάντιος Κοραής» στη Χίο, ιδρυτής και Πρόεδρος της Εταιρείας Μελέτης Έργου Ιωάννη Καποδίστρια κ. Ανδρέας Κούκος, ο οποίος</w:t>
      </w:r>
      <w:r w:rsidR="000F006A" w:rsidRPr="00171D66">
        <w:rPr>
          <w:rFonts w:ascii="Book Antiqua" w:hAnsi="Book Antiqua"/>
          <w:sz w:val="20"/>
          <w:szCs w:val="20"/>
          <w:lang w:val="el-GR"/>
        </w:rPr>
        <w:t>,</w:t>
      </w:r>
      <w:r w:rsidRPr="00171D66">
        <w:rPr>
          <w:rFonts w:ascii="Book Antiqua" w:hAnsi="Book Antiqua"/>
          <w:sz w:val="20"/>
          <w:szCs w:val="20"/>
          <w:lang w:val="el-GR"/>
        </w:rPr>
        <w:t xml:space="preserve"> </w:t>
      </w:r>
      <w:r w:rsidR="000F006A" w:rsidRPr="00171D66">
        <w:rPr>
          <w:rFonts w:ascii="Book Antiqua" w:hAnsi="Book Antiqua"/>
          <w:sz w:val="20"/>
          <w:szCs w:val="20"/>
          <w:lang w:val="el-GR"/>
        </w:rPr>
        <w:t>αφού</w:t>
      </w:r>
      <w:r w:rsidRPr="00171D66">
        <w:rPr>
          <w:rFonts w:ascii="Book Antiqua" w:hAnsi="Book Antiqua"/>
          <w:sz w:val="20"/>
          <w:szCs w:val="20"/>
          <w:lang w:val="el-GR"/>
        </w:rPr>
        <w:t xml:space="preserve"> </w:t>
      </w:r>
      <w:r w:rsidR="00D74764">
        <w:rPr>
          <w:rFonts w:ascii="Book Antiqua" w:hAnsi="Book Antiqua"/>
          <w:sz w:val="20"/>
          <w:szCs w:val="20"/>
          <w:lang w:val="el-GR"/>
        </w:rPr>
        <w:t>αναφέρθηκε στη</w:t>
      </w:r>
      <w:r w:rsidR="000F006A" w:rsidRPr="00171D66">
        <w:rPr>
          <w:rFonts w:ascii="Book Antiqua" w:hAnsi="Book Antiqua"/>
          <w:sz w:val="20"/>
          <w:szCs w:val="20"/>
          <w:lang w:val="el-GR"/>
        </w:rPr>
        <w:t xml:space="preserve"> γνωριμία του με τον κ. Μαυρομιχάλη, απόγονο της ιστορικής οικογένειας των </w:t>
      </w:r>
      <w:proofErr w:type="spellStart"/>
      <w:r w:rsidR="000F006A" w:rsidRPr="00171D66">
        <w:rPr>
          <w:rFonts w:ascii="Book Antiqua" w:hAnsi="Book Antiqua"/>
          <w:sz w:val="20"/>
          <w:szCs w:val="20"/>
          <w:lang w:val="el-GR"/>
        </w:rPr>
        <w:t>Μαυρομιχάληδων</w:t>
      </w:r>
      <w:proofErr w:type="spellEnd"/>
      <w:r w:rsidR="000F006A" w:rsidRPr="00171D66">
        <w:rPr>
          <w:rFonts w:ascii="Book Antiqua" w:hAnsi="Book Antiqua"/>
          <w:sz w:val="20"/>
          <w:szCs w:val="20"/>
          <w:lang w:val="el-GR"/>
        </w:rPr>
        <w:t xml:space="preserve">, αλλά και εκ των ιδρυτικών μελών της Εταιρείας Μελέτης Έργου Ιωάννη Καποδίστρια, </w:t>
      </w:r>
      <w:r w:rsidRPr="00171D66">
        <w:rPr>
          <w:rFonts w:ascii="Book Antiqua" w:hAnsi="Book Antiqua"/>
          <w:sz w:val="20"/>
          <w:szCs w:val="20"/>
          <w:lang w:val="el-GR"/>
        </w:rPr>
        <w:t>παρέθεσε τους θεματικούς άξονες της διάλεξης.</w:t>
      </w:r>
      <w:r w:rsidR="000A7964" w:rsidRPr="00171D66">
        <w:rPr>
          <w:rFonts w:ascii="Book Antiqua" w:hAnsi="Book Antiqua"/>
          <w:sz w:val="20"/>
          <w:szCs w:val="20"/>
          <w:lang w:val="el-GR"/>
        </w:rPr>
        <w:t xml:space="preserve"> </w:t>
      </w:r>
      <w:r w:rsidR="00067EE9" w:rsidRPr="00171D66">
        <w:rPr>
          <w:rFonts w:ascii="Book Antiqua" w:hAnsi="Book Antiqua"/>
          <w:sz w:val="20"/>
          <w:szCs w:val="20"/>
          <w:lang w:val="el-GR"/>
        </w:rPr>
        <w:t xml:space="preserve">Όπως είπε χαρακτηριστικά, αναφερόμενος στο ευαίσθητο θέμα της δολοφονίας του πρώτου μετά την Εθνεγερσία Κυβερνήτη της Ελλάδος </w:t>
      </w:r>
      <w:r w:rsidR="00067EE9" w:rsidRPr="00171D66">
        <w:rPr>
          <w:rFonts w:ascii="Book Antiqua" w:hAnsi="Book Antiqua"/>
          <w:i/>
          <w:sz w:val="20"/>
          <w:szCs w:val="20"/>
          <w:lang w:val="el-GR"/>
        </w:rPr>
        <w:t>δεν είμαστε εδώ, σήμερα, για να καταδικάσουμε πάλι την οικογένεια Μαυρομιχάλη ούτε και να αγιοποιήσουμε όμως τον Καποδίστρια … Είναι μια επιστημονική προσπάθεια …</w:t>
      </w:r>
      <w:r w:rsidR="00931C69">
        <w:rPr>
          <w:rFonts w:ascii="Book Antiqua" w:hAnsi="Book Antiqua"/>
          <w:i/>
          <w:sz w:val="20"/>
          <w:szCs w:val="20"/>
          <w:lang w:val="el-GR"/>
        </w:rPr>
        <w:t xml:space="preserve"> </w:t>
      </w:r>
      <w:r w:rsidR="00931C69">
        <w:rPr>
          <w:rFonts w:ascii="Book Antiqua" w:hAnsi="Book Antiqua"/>
          <w:sz w:val="20"/>
          <w:szCs w:val="20"/>
          <w:lang w:val="el-GR"/>
        </w:rPr>
        <w:t>όπου …</w:t>
      </w:r>
      <w:r w:rsidR="00067EE9" w:rsidRPr="00171D66">
        <w:rPr>
          <w:rFonts w:ascii="Book Antiqua" w:hAnsi="Book Antiqua"/>
          <w:i/>
          <w:sz w:val="20"/>
          <w:szCs w:val="20"/>
          <w:lang w:val="el-GR"/>
        </w:rPr>
        <w:t xml:space="preserve"> </w:t>
      </w:r>
      <w:r w:rsidR="00D74764">
        <w:rPr>
          <w:rFonts w:ascii="Book Antiqua" w:hAnsi="Book Antiqua"/>
          <w:i/>
          <w:sz w:val="20"/>
          <w:szCs w:val="20"/>
          <w:lang w:val="el-GR"/>
        </w:rPr>
        <w:t>μ</w:t>
      </w:r>
      <w:r w:rsidR="00067EE9" w:rsidRPr="00171D66">
        <w:rPr>
          <w:rFonts w:ascii="Book Antiqua" w:hAnsi="Book Antiqua"/>
          <w:i/>
          <w:sz w:val="20"/>
          <w:szCs w:val="20"/>
          <w:lang w:val="el-GR"/>
        </w:rPr>
        <w:t xml:space="preserve">έσα από την μακροχρόνια έρευνα </w:t>
      </w:r>
      <w:r w:rsidR="00067EE9" w:rsidRPr="00292EDA">
        <w:rPr>
          <w:rFonts w:ascii="Book Antiqua" w:hAnsi="Book Antiqua"/>
          <w:i/>
          <w:sz w:val="20"/>
          <w:szCs w:val="20"/>
          <w:lang w:val="el-GR"/>
        </w:rPr>
        <w:t>ερχόμαστε να καταθέσουμε αλήθειες</w:t>
      </w:r>
      <w:r w:rsidR="00067EE9" w:rsidRPr="00292EDA">
        <w:rPr>
          <w:rFonts w:ascii="Book Antiqua" w:hAnsi="Book Antiqua"/>
          <w:sz w:val="20"/>
          <w:szCs w:val="20"/>
          <w:lang w:val="el-GR"/>
        </w:rPr>
        <w:t>.</w:t>
      </w:r>
    </w:p>
    <w:p w:rsidR="001D341B" w:rsidRDefault="008E739B" w:rsidP="006B3BBF">
      <w:pPr>
        <w:spacing w:after="60"/>
        <w:ind w:left="-426" w:right="-618" w:firstLine="720"/>
        <w:jc w:val="both"/>
        <w:rPr>
          <w:rFonts w:ascii="Book Antiqua" w:hAnsi="Book Antiqua"/>
          <w:sz w:val="20"/>
          <w:szCs w:val="20"/>
          <w:lang w:val="el-GR"/>
        </w:rPr>
      </w:pPr>
      <w:r w:rsidRPr="00292EDA">
        <w:rPr>
          <w:rFonts w:ascii="Book Antiqua" w:hAnsi="Book Antiqua"/>
          <w:sz w:val="20"/>
          <w:szCs w:val="20"/>
          <w:lang w:val="el-GR"/>
        </w:rPr>
        <w:t xml:space="preserve">Στην ομιλία του ο κ. Μαυρομιχάλης  επιχείρησε να ανιχνεύσει τα βαθύτερα αίτια </w:t>
      </w:r>
      <w:r w:rsidR="000A7964" w:rsidRPr="00292EDA">
        <w:rPr>
          <w:rFonts w:ascii="Book Antiqua" w:hAnsi="Book Antiqua"/>
          <w:sz w:val="20"/>
          <w:szCs w:val="20"/>
          <w:lang w:val="el-GR"/>
        </w:rPr>
        <w:t xml:space="preserve">του </w:t>
      </w:r>
      <w:r w:rsidR="0006583A" w:rsidRPr="00292EDA">
        <w:rPr>
          <w:rFonts w:ascii="Book Antiqua" w:hAnsi="Book Antiqua"/>
          <w:sz w:val="20"/>
          <w:szCs w:val="20"/>
          <w:lang w:val="el-GR"/>
        </w:rPr>
        <w:t xml:space="preserve">τραγικού γεγονότος </w:t>
      </w:r>
      <w:r w:rsidR="000A7964" w:rsidRPr="00292EDA">
        <w:rPr>
          <w:rFonts w:ascii="Book Antiqua" w:hAnsi="Book Antiqua"/>
          <w:sz w:val="20"/>
          <w:szCs w:val="20"/>
          <w:lang w:val="el-GR"/>
        </w:rPr>
        <w:t>της δολοφονίας του Ιωάννη Καποδίστρια</w:t>
      </w:r>
      <w:r w:rsidRPr="00292EDA">
        <w:rPr>
          <w:rFonts w:ascii="Book Antiqua" w:hAnsi="Book Antiqua"/>
          <w:sz w:val="20"/>
          <w:szCs w:val="20"/>
          <w:lang w:val="el-GR"/>
        </w:rPr>
        <w:t xml:space="preserve"> α</w:t>
      </w:r>
      <w:r w:rsidR="00445CE7" w:rsidRPr="00292EDA">
        <w:rPr>
          <w:rFonts w:ascii="Book Antiqua" w:hAnsi="Book Antiqua"/>
          <w:sz w:val="20"/>
          <w:szCs w:val="20"/>
          <w:lang w:val="el-GR"/>
        </w:rPr>
        <w:t>πό το</w:t>
      </w:r>
      <w:r w:rsidR="00931C69">
        <w:rPr>
          <w:rFonts w:ascii="Book Antiqua" w:hAnsi="Book Antiqua"/>
          <w:sz w:val="20"/>
          <w:szCs w:val="20"/>
          <w:lang w:val="el-GR"/>
        </w:rPr>
        <w:t>υς</w:t>
      </w:r>
      <w:r w:rsidR="00445CE7" w:rsidRPr="00292EDA">
        <w:rPr>
          <w:rFonts w:ascii="Book Antiqua" w:hAnsi="Book Antiqua"/>
          <w:sz w:val="20"/>
          <w:szCs w:val="20"/>
          <w:lang w:val="el-GR"/>
        </w:rPr>
        <w:t xml:space="preserve"> Κωνσταντίνο και Γεώργιο Μαυρομ</w:t>
      </w:r>
      <w:r w:rsidRPr="00292EDA">
        <w:rPr>
          <w:rFonts w:ascii="Book Antiqua" w:hAnsi="Book Antiqua"/>
          <w:sz w:val="20"/>
          <w:szCs w:val="20"/>
          <w:lang w:val="el-GR"/>
        </w:rPr>
        <w:t>ιχάλη</w:t>
      </w:r>
      <w:r w:rsidR="001D341B" w:rsidRPr="00292EDA">
        <w:rPr>
          <w:rFonts w:ascii="Book Antiqua" w:hAnsi="Book Antiqua"/>
          <w:sz w:val="20"/>
          <w:szCs w:val="20"/>
          <w:lang w:val="el-GR"/>
        </w:rPr>
        <w:t xml:space="preserve">, παρουσιάζοντας το γενικό περίγραμμα των παραγόντων που ίσχυαν στην εποχή των πρωταγωνιστών και διαμόρφωσαν το γενικό πνεύμα της διοικητικής και κοινωνικής οργάνωσης της Μάνης αλλά και του </w:t>
      </w:r>
      <w:r w:rsidR="00292EDA" w:rsidRPr="00292EDA">
        <w:rPr>
          <w:rFonts w:ascii="Book Antiqua" w:hAnsi="Book Antiqua"/>
          <w:sz w:val="20"/>
          <w:szCs w:val="20"/>
          <w:lang w:val="el-GR"/>
        </w:rPr>
        <w:t>αρτισύστατου Ελληνικού Κ</w:t>
      </w:r>
      <w:r w:rsidR="001D341B" w:rsidRPr="00292EDA">
        <w:rPr>
          <w:rFonts w:ascii="Book Antiqua" w:hAnsi="Book Antiqua"/>
          <w:sz w:val="20"/>
          <w:szCs w:val="20"/>
          <w:lang w:val="el-GR"/>
        </w:rPr>
        <w:t>ράτους.</w:t>
      </w:r>
    </w:p>
    <w:p w:rsidR="004015DF" w:rsidRPr="00292EDA" w:rsidRDefault="004015DF" w:rsidP="006B3BBF">
      <w:pPr>
        <w:spacing w:after="60"/>
        <w:ind w:left="-426" w:right="-618" w:firstLine="720"/>
        <w:jc w:val="both"/>
        <w:rPr>
          <w:rFonts w:ascii="Book Antiqua" w:hAnsi="Book Antiqua"/>
          <w:sz w:val="20"/>
          <w:szCs w:val="20"/>
          <w:lang w:val="el-GR"/>
        </w:rPr>
      </w:pPr>
      <w:r>
        <w:rPr>
          <w:rFonts w:ascii="Book Antiqua" w:hAnsi="Book Antiqua"/>
          <w:sz w:val="20"/>
          <w:szCs w:val="20"/>
          <w:lang w:val="el-GR"/>
        </w:rPr>
        <w:t xml:space="preserve">Η προσπάθεια του Κυβερνήτη να </w:t>
      </w:r>
      <w:r w:rsidR="002471A7">
        <w:rPr>
          <w:rFonts w:ascii="Book Antiqua" w:hAnsi="Book Antiqua"/>
          <w:sz w:val="20"/>
          <w:szCs w:val="20"/>
          <w:lang w:val="el-GR"/>
        </w:rPr>
        <w:t>εδραιώσει την ισχυρή εξουσία του Κράτους, προκαλούσε αντιδράσεις στους προύχοντες που συνειδητοποιούσαν τον παραγκωνισμό τους στη στελέχωση των θέσεων του διοικητικού μηχανισμού και τον αποκλεισμό τους από τη δημοσιονομική πολιτική των περιφερειών τους. Οι ριζικές μεταβολές στι</w:t>
      </w:r>
      <w:r w:rsidR="006B3BBF">
        <w:rPr>
          <w:rFonts w:ascii="Book Antiqua" w:hAnsi="Book Antiqua"/>
          <w:sz w:val="20"/>
          <w:szCs w:val="20"/>
          <w:lang w:val="el-GR"/>
        </w:rPr>
        <w:t>ς</w:t>
      </w:r>
      <w:r w:rsidR="002471A7">
        <w:rPr>
          <w:rFonts w:ascii="Book Antiqua" w:hAnsi="Book Antiqua"/>
          <w:sz w:val="20"/>
          <w:szCs w:val="20"/>
          <w:lang w:val="el-GR"/>
        </w:rPr>
        <w:t xml:space="preserve"> </w:t>
      </w:r>
      <w:proofErr w:type="spellStart"/>
      <w:r w:rsidR="002471A7">
        <w:rPr>
          <w:rFonts w:ascii="Book Antiqua" w:hAnsi="Book Antiqua"/>
          <w:sz w:val="20"/>
          <w:szCs w:val="20"/>
          <w:lang w:val="el-GR"/>
        </w:rPr>
        <w:t>πολιτικο</w:t>
      </w:r>
      <w:proofErr w:type="spellEnd"/>
      <w:r w:rsidR="002471A7">
        <w:rPr>
          <w:rFonts w:ascii="Book Antiqua" w:hAnsi="Book Antiqua"/>
          <w:sz w:val="20"/>
          <w:szCs w:val="20"/>
          <w:lang w:val="el-GR"/>
        </w:rPr>
        <w:t>-οικονομικές δομές</w:t>
      </w:r>
      <w:r w:rsidR="006B3BBF">
        <w:rPr>
          <w:rFonts w:ascii="Book Antiqua" w:hAnsi="Book Antiqua"/>
          <w:sz w:val="20"/>
          <w:szCs w:val="20"/>
          <w:lang w:val="el-GR"/>
        </w:rPr>
        <w:t>,</w:t>
      </w:r>
      <w:r w:rsidR="002471A7">
        <w:rPr>
          <w:rFonts w:ascii="Book Antiqua" w:hAnsi="Book Antiqua"/>
          <w:sz w:val="20"/>
          <w:szCs w:val="20"/>
          <w:lang w:val="el-GR"/>
        </w:rPr>
        <w:t xml:space="preserve"> με μέτρα που απέβλεπαν στην </w:t>
      </w:r>
      <w:r w:rsidR="006B3BBF">
        <w:rPr>
          <w:rFonts w:ascii="Book Antiqua" w:hAnsi="Book Antiqua"/>
          <w:sz w:val="20"/>
          <w:szCs w:val="20"/>
          <w:lang w:val="el-GR"/>
        </w:rPr>
        <w:t>αποδέσμευση</w:t>
      </w:r>
      <w:r w:rsidR="002471A7">
        <w:rPr>
          <w:rFonts w:ascii="Book Antiqua" w:hAnsi="Book Antiqua"/>
          <w:sz w:val="20"/>
          <w:szCs w:val="20"/>
          <w:lang w:val="el-GR"/>
        </w:rPr>
        <w:t xml:space="preserve"> των ψηφοφόρων από την επιρροή των προκρίτων</w:t>
      </w:r>
      <w:r w:rsidR="006B3BBF">
        <w:rPr>
          <w:rFonts w:ascii="Book Antiqua" w:hAnsi="Book Antiqua"/>
          <w:sz w:val="20"/>
          <w:szCs w:val="20"/>
          <w:lang w:val="el-GR"/>
        </w:rPr>
        <w:t>,</w:t>
      </w:r>
      <w:r w:rsidR="002471A7">
        <w:rPr>
          <w:rFonts w:ascii="Book Antiqua" w:hAnsi="Book Antiqua"/>
          <w:sz w:val="20"/>
          <w:szCs w:val="20"/>
          <w:lang w:val="el-GR"/>
        </w:rPr>
        <w:t xml:space="preserve"> για την ανάδειξη εθνικών και όχι τοπικών εκπροσώπων</w:t>
      </w:r>
      <w:r w:rsidR="00D74764">
        <w:rPr>
          <w:rFonts w:ascii="Book Antiqua" w:hAnsi="Book Antiqua"/>
          <w:sz w:val="20"/>
          <w:szCs w:val="20"/>
          <w:lang w:val="el-GR"/>
        </w:rPr>
        <w:t>,</w:t>
      </w:r>
      <w:r w:rsidR="002471A7">
        <w:rPr>
          <w:rFonts w:ascii="Book Antiqua" w:hAnsi="Book Antiqua"/>
          <w:sz w:val="20"/>
          <w:szCs w:val="20"/>
          <w:lang w:val="el-GR"/>
        </w:rPr>
        <w:t xml:space="preserve"> </w:t>
      </w:r>
      <w:r w:rsidR="006B3BBF">
        <w:rPr>
          <w:rFonts w:ascii="Book Antiqua" w:hAnsi="Book Antiqua"/>
          <w:sz w:val="20"/>
          <w:szCs w:val="20"/>
          <w:lang w:val="el-GR"/>
        </w:rPr>
        <w:t xml:space="preserve">έπληξαν περιοχές, όπως η Μάνη, η Ύδρα ή η Σύρος. Στις περιοχές αυτές </w:t>
      </w:r>
      <w:r w:rsidR="00D74764">
        <w:rPr>
          <w:rFonts w:ascii="Book Antiqua" w:hAnsi="Book Antiqua"/>
          <w:sz w:val="20"/>
          <w:szCs w:val="20"/>
          <w:lang w:val="el-GR"/>
        </w:rPr>
        <w:t xml:space="preserve">οι τοπικοί ηγετικοί παράγοντες </w:t>
      </w:r>
      <w:r w:rsidR="006B3BBF">
        <w:rPr>
          <w:rFonts w:ascii="Book Antiqua" w:hAnsi="Book Antiqua"/>
          <w:sz w:val="20"/>
          <w:szCs w:val="20"/>
          <w:lang w:val="el-GR"/>
        </w:rPr>
        <w:t xml:space="preserve">που αποκλείονταν από τη συμμετοχή στην εξουσία, αισθάνθηκαν την καταπάτηση του γοήτρου τους, αφού εξαναγκάστηκαν σε μία ανισότιμη σχέση με το κεντρικό Κράτος. </w:t>
      </w:r>
    </w:p>
    <w:p w:rsidR="00B8150F" w:rsidRPr="004015DF" w:rsidRDefault="006B3BBF" w:rsidP="006B3BBF">
      <w:pPr>
        <w:spacing w:after="60"/>
        <w:ind w:left="-426" w:right="-618" w:firstLine="720"/>
        <w:jc w:val="both"/>
        <w:rPr>
          <w:rFonts w:ascii="Book Antiqua" w:hAnsi="Book Antiqua"/>
          <w:i/>
          <w:sz w:val="20"/>
          <w:szCs w:val="20"/>
          <w:lang w:val="el-GR"/>
        </w:rPr>
      </w:pPr>
      <w:r w:rsidRPr="006B3BBF">
        <w:rPr>
          <w:rFonts w:ascii="Book Antiqua" w:hAnsi="Book Antiqua"/>
          <w:sz w:val="20"/>
          <w:szCs w:val="20"/>
          <w:lang w:val="el-GR"/>
        </w:rPr>
        <w:t xml:space="preserve">Σε κάθε </w:t>
      </w:r>
      <w:r w:rsidR="00D74764" w:rsidRPr="006B3BBF">
        <w:rPr>
          <w:rFonts w:ascii="Book Antiqua" w:hAnsi="Book Antiqua"/>
          <w:sz w:val="20"/>
          <w:szCs w:val="20"/>
          <w:lang w:val="el-GR"/>
        </w:rPr>
        <w:t>περίπτωση</w:t>
      </w:r>
      <w:r w:rsidRPr="006B3BBF">
        <w:rPr>
          <w:rFonts w:ascii="Book Antiqua" w:hAnsi="Book Antiqua"/>
          <w:sz w:val="20"/>
          <w:szCs w:val="20"/>
          <w:lang w:val="el-GR"/>
        </w:rPr>
        <w:t xml:space="preserve">, όπως </w:t>
      </w:r>
      <w:r w:rsidR="00D74764">
        <w:rPr>
          <w:rFonts w:ascii="Book Antiqua" w:hAnsi="Book Antiqua"/>
          <w:sz w:val="20"/>
          <w:szCs w:val="20"/>
          <w:lang w:val="el-GR"/>
        </w:rPr>
        <w:t>χαρακτηριστικά επισήμανε ο κ. Μ</w:t>
      </w:r>
      <w:r w:rsidRPr="006B3BBF">
        <w:rPr>
          <w:rFonts w:ascii="Book Antiqua" w:hAnsi="Book Antiqua"/>
          <w:sz w:val="20"/>
          <w:szCs w:val="20"/>
          <w:lang w:val="el-GR"/>
        </w:rPr>
        <w:t>αυρομιχάλης,</w:t>
      </w:r>
      <w:r>
        <w:rPr>
          <w:rFonts w:ascii="Book Antiqua" w:hAnsi="Book Antiqua"/>
          <w:i/>
          <w:sz w:val="20"/>
          <w:szCs w:val="20"/>
          <w:lang w:val="el-GR"/>
        </w:rPr>
        <w:t xml:space="preserve"> </w:t>
      </w:r>
      <w:r w:rsidR="00D74764">
        <w:rPr>
          <w:rFonts w:ascii="Book Antiqua" w:hAnsi="Book Antiqua"/>
          <w:i/>
          <w:sz w:val="20"/>
          <w:szCs w:val="20"/>
          <w:lang w:val="el-GR"/>
        </w:rPr>
        <w:t>σ</w:t>
      </w:r>
      <w:r w:rsidR="00292EDA" w:rsidRPr="004015DF">
        <w:rPr>
          <w:rFonts w:ascii="Book Antiqua" w:hAnsi="Book Antiqua"/>
          <w:i/>
          <w:sz w:val="20"/>
          <w:szCs w:val="20"/>
          <w:lang w:val="el-GR"/>
        </w:rPr>
        <w:t>το αίμα των θυμάτων αυτής της τραγωδίας … πνίγηκε η ελπίδα για τη συγκρότηση ενός κράτους στην υπηρεσία του Ελληνικού Έθνους … στο βίαιο τέλος τη</w:t>
      </w:r>
      <w:r w:rsidR="00931C69">
        <w:rPr>
          <w:rFonts w:ascii="Book Antiqua" w:hAnsi="Book Antiqua"/>
          <w:i/>
          <w:sz w:val="20"/>
          <w:szCs w:val="20"/>
          <w:lang w:val="el-GR"/>
        </w:rPr>
        <w:t>ς ζωής του Ιωάννη Καποδίστρια κ</w:t>
      </w:r>
      <w:r w:rsidR="00292EDA" w:rsidRPr="004015DF">
        <w:rPr>
          <w:rFonts w:ascii="Book Antiqua" w:hAnsi="Book Antiqua"/>
          <w:i/>
          <w:sz w:val="20"/>
          <w:szCs w:val="20"/>
          <w:lang w:val="el-GR"/>
        </w:rPr>
        <w:t xml:space="preserve">αι των δύο </w:t>
      </w:r>
      <w:proofErr w:type="spellStart"/>
      <w:r w:rsidR="00292EDA" w:rsidRPr="004015DF">
        <w:rPr>
          <w:rFonts w:ascii="Book Antiqua" w:hAnsi="Book Antiqua"/>
          <w:i/>
          <w:sz w:val="20"/>
          <w:szCs w:val="20"/>
          <w:lang w:val="el-GR"/>
        </w:rPr>
        <w:t>Μαυρομιχάληδων</w:t>
      </w:r>
      <w:proofErr w:type="spellEnd"/>
      <w:r w:rsidR="00292EDA" w:rsidRPr="004015DF">
        <w:rPr>
          <w:rFonts w:ascii="Book Antiqua" w:hAnsi="Book Antiqua"/>
          <w:i/>
          <w:sz w:val="20"/>
          <w:szCs w:val="20"/>
          <w:lang w:val="el-GR"/>
        </w:rPr>
        <w:t>, μηδενίστηκε η πιθανότητα να συγκροτηθεί ένα τέτοιο ελληνικό κράτος, αδιάφορα αν αυτό λάμβανε τη μορφή του στο πλαίσιο μιας Δυτικότροπης-συγκεντρωτικής εκδοχής που ήταν η επιλογή του Καποδίστρια ή στα π</w:t>
      </w:r>
      <w:r w:rsidR="00931C69">
        <w:rPr>
          <w:rFonts w:ascii="Book Antiqua" w:hAnsi="Book Antiqua"/>
          <w:i/>
          <w:sz w:val="20"/>
          <w:szCs w:val="20"/>
          <w:lang w:val="el-GR"/>
        </w:rPr>
        <w:t>λαίσια της καθ΄ ημάς ανατολικής</w:t>
      </w:r>
      <w:r w:rsidR="00292EDA" w:rsidRPr="004015DF">
        <w:rPr>
          <w:rFonts w:ascii="Book Antiqua" w:hAnsi="Book Antiqua"/>
          <w:i/>
          <w:sz w:val="20"/>
          <w:szCs w:val="20"/>
          <w:lang w:val="el-GR"/>
        </w:rPr>
        <w:t>, αποκεντρωτικής ομοσπονδιακής φύσεως εκδοχή.</w:t>
      </w:r>
    </w:p>
    <w:p w:rsidR="00B8150F" w:rsidRDefault="00B8150F" w:rsidP="006B3BBF">
      <w:pPr>
        <w:spacing w:after="60"/>
        <w:ind w:left="-426" w:right="-618" w:firstLine="720"/>
        <w:jc w:val="both"/>
        <w:rPr>
          <w:rFonts w:ascii="Book Antiqua" w:hAnsi="Book Antiqua"/>
          <w:sz w:val="20"/>
          <w:szCs w:val="20"/>
          <w:lang w:val="el-GR"/>
        </w:rPr>
      </w:pPr>
      <w:r w:rsidRPr="004015DF">
        <w:rPr>
          <w:rFonts w:ascii="Book Antiqua" w:hAnsi="Book Antiqua"/>
          <w:sz w:val="20"/>
          <w:szCs w:val="20"/>
          <w:lang w:val="el-GR"/>
        </w:rPr>
        <w:t xml:space="preserve">Μετά το πέρας της διάλεξης ακολούθησε </w:t>
      </w:r>
      <w:r w:rsidR="000F006A" w:rsidRPr="004015DF">
        <w:rPr>
          <w:rFonts w:ascii="Book Antiqua" w:hAnsi="Book Antiqua"/>
          <w:sz w:val="20"/>
          <w:szCs w:val="20"/>
          <w:lang w:val="el-GR"/>
        </w:rPr>
        <w:t xml:space="preserve">ενδιαφέρουσα συζήτηση </w:t>
      </w:r>
      <w:r w:rsidRPr="004015DF">
        <w:rPr>
          <w:rFonts w:ascii="Book Antiqua" w:hAnsi="Book Antiqua"/>
          <w:sz w:val="20"/>
          <w:szCs w:val="20"/>
          <w:lang w:val="el-GR"/>
        </w:rPr>
        <w:t>με τη συμμετοχή του ακροατηρίου.</w:t>
      </w:r>
    </w:p>
    <w:p w:rsidR="00D74764" w:rsidRPr="00171D66" w:rsidRDefault="00D74764" w:rsidP="00D74764">
      <w:pPr>
        <w:spacing w:after="60"/>
        <w:ind w:left="-426" w:right="-618" w:firstLine="720"/>
        <w:jc w:val="both"/>
        <w:rPr>
          <w:rFonts w:ascii="Book Antiqua" w:hAnsi="Book Antiqua"/>
          <w:sz w:val="20"/>
          <w:szCs w:val="20"/>
          <w:lang w:val="el-GR"/>
        </w:rPr>
      </w:pPr>
      <w:r w:rsidRPr="00171D66">
        <w:rPr>
          <w:rFonts w:ascii="Book Antiqua" w:eastAsia="Times New Roman" w:hAnsi="Book Antiqua"/>
          <w:color w:val="000000"/>
          <w:sz w:val="20"/>
          <w:szCs w:val="20"/>
          <w:lang w:val="el-GR" w:eastAsia="el-GR"/>
        </w:rPr>
        <w:t>Η διάλεξη του κ. Μαυρομιχάλη διοργανώθηκε στο πλαίσιο του κύκλου διαλέξεων,</w:t>
      </w:r>
      <w:r w:rsidRPr="00171D66">
        <w:rPr>
          <w:rFonts w:ascii="Book Antiqua" w:hAnsi="Book Antiqua"/>
          <w:sz w:val="20"/>
          <w:szCs w:val="20"/>
          <w:lang w:val="el-GR"/>
        </w:rPr>
        <w:t xml:space="preserve"> που συνδιοργανώνουν το Σπίτι της Κύπρου και η Εταιρεία Μελέτης Έργου Ιωάννη Καποδίστρια,</w:t>
      </w:r>
      <w:r w:rsidRPr="00171D66">
        <w:rPr>
          <w:rFonts w:ascii="Book Antiqua" w:eastAsia="Times New Roman" w:hAnsi="Book Antiqua"/>
          <w:color w:val="000000"/>
          <w:sz w:val="20"/>
          <w:szCs w:val="20"/>
          <w:lang w:val="el-GR" w:eastAsia="el-GR"/>
        </w:rPr>
        <w:t xml:space="preserve"> με τον γενικό τίτλο: «</w:t>
      </w:r>
      <w:r w:rsidRPr="00171D66">
        <w:rPr>
          <w:rFonts w:ascii="Book Antiqua" w:eastAsia="Times New Roman" w:hAnsi="Book Antiqua"/>
          <w:i/>
          <w:color w:val="000000"/>
          <w:sz w:val="20"/>
          <w:szCs w:val="20"/>
          <w:lang w:val="el-GR" w:eastAsia="el-GR"/>
        </w:rPr>
        <w:t>Ο Ιωάννης Καποδίστριας συναντά την Ιστορία».</w:t>
      </w:r>
    </w:p>
    <w:p w:rsidR="00B8150F" w:rsidRPr="004015DF" w:rsidRDefault="00B8150F" w:rsidP="006B3BBF">
      <w:pPr>
        <w:spacing w:after="60"/>
        <w:ind w:left="-426" w:right="-618"/>
        <w:jc w:val="right"/>
        <w:rPr>
          <w:rFonts w:ascii="Book Antiqua" w:hAnsi="Book Antiqua"/>
          <w:sz w:val="20"/>
          <w:szCs w:val="20"/>
          <w:lang w:val="el-GR"/>
        </w:rPr>
      </w:pPr>
    </w:p>
    <w:p w:rsidR="00061998" w:rsidRPr="00D74764" w:rsidRDefault="00B8150F" w:rsidP="00D74764">
      <w:pPr>
        <w:spacing w:after="60"/>
        <w:ind w:left="-426" w:right="-618"/>
        <w:jc w:val="right"/>
        <w:rPr>
          <w:rFonts w:ascii="Book Antiqua" w:hAnsi="Book Antiqua"/>
          <w:sz w:val="20"/>
          <w:szCs w:val="20"/>
          <w:lang w:val="el-GR"/>
        </w:rPr>
      </w:pPr>
      <w:r w:rsidRPr="004015DF">
        <w:rPr>
          <w:rFonts w:ascii="Book Antiqua" w:hAnsi="Book Antiqua"/>
          <w:sz w:val="20"/>
          <w:szCs w:val="20"/>
          <w:lang w:val="el-GR"/>
        </w:rPr>
        <w:t>19 Νοεμβρίου 2015</w:t>
      </w:r>
    </w:p>
    <w:sectPr w:rsidR="00061998" w:rsidRPr="00D74764" w:rsidSect="00DD4E13">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46B" w:rsidRDefault="0074746B">
      <w:r>
        <w:separator/>
      </w:r>
    </w:p>
  </w:endnote>
  <w:endnote w:type="continuationSeparator" w:id="0">
    <w:p w:rsidR="0074746B" w:rsidRDefault="0074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1A6EA1"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D74764"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D74764"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D74764"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D74764"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D74764"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D74764"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74746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1A6EA1"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D74764"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D74764"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D74764"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D74764"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D74764"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D74764"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74746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46B" w:rsidRDefault="0074746B">
      <w:r>
        <w:separator/>
      </w:r>
    </w:p>
  </w:footnote>
  <w:footnote w:type="continuationSeparator" w:id="0">
    <w:p w:rsidR="0074746B" w:rsidRDefault="00747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D74764"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197B6F7C" wp14:editId="2F70AAE2">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D74764"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10587AD8" wp14:editId="2D6D62AC">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74746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D74764"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586F2EC9" wp14:editId="3C62A7BE">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D74764"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2FC9EBE2" wp14:editId="706AF7FE">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74746B"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50F"/>
    <w:rsid w:val="00061998"/>
    <w:rsid w:val="0006583A"/>
    <w:rsid w:val="00067EE9"/>
    <w:rsid w:val="000A7964"/>
    <w:rsid w:val="000A7B9D"/>
    <w:rsid w:val="000F006A"/>
    <w:rsid w:val="00171D66"/>
    <w:rsid w:val="001A6EA1"/>
    <w:rsid w:val="001D341B"/>
    <w:rsid w:val="002471A7"/>
    <w:rsid w:val="00292EDA"/>
    <w:rsid w:val="004015DF"/>
    <w:rsid w:val="00445CE7"/>
    <w:rsid w:val="00594F8E"/>
    <w:rsid w:val="00656C9F"/>
    <w:rsid w:val="006B3BBF"/>
    <w:rsid w:val="006C71F1"/>
    <w:rsid w:val="0074746B"/>
    <w:rsid w:val="007C68F6"/>
    <w:rsid w:val="00834719"/>
    <w:rsid w:val="008E739B"/>
    <w:rsid w:val="00931C69"/>
    <w:rsid w:val="00B8150F"/>
    <w:rsid w:val="00BB224B"/>
    <w:rsid w:val="00D74764"/>
    <w:rsid w:val="00F31F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28BE2-D313-43DF-A348-4980A4B4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50F"/>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150F"/>
    <w:pPr>
      <w:tabs>
        <w:tab w:val="center" w:pos="4153"/>
        <w:tab w:val="right" w:pos="8306"/>
      </w:tabs>
    </w:pPr>
  </w:style>
  <w:style w:type="character" w:customStyle="1" w:styleId="Char">
    <w:name w:val="Κεφαλίδα Char"/>
    <w:basedOn w:val="a0"/>
    <w:link w:val="a3"/>
    <w:uiPriority w:val="99"/>
    <w:rsid w:val="00B8150F"/>
    <w:rPr>
      <w:rFonts w:ascii="Calibri" w:eastAsia="Calibri" w:hAnsi="Calibri" w:cs="Times New Roman"/>
      <w:lang w:val="en-US" w:bidi="en-US"/>
    </w:rPr>
  </w:style>
  <w:style w:type="paragraph" w:styleId="a4">
    <w:name w:val="footer"/>
    <w:basedOn w:val="a"/>
    <w:link w:val="Char0"/>
    <w:uiPriority w:val="99"/>
    <w:semiHidden/>
    <w:unhideWhenUsed/>
    <w:rsid w:val="00B8150F"/>
    <w:pPr>
      <w:tabs>
        <w:tab w:val="center" w:pos="4153"/>
        <w:tab w:val="right" w:pos="8306"/>
      </w:tabs>
    </w:pPr>
  </w:style>
  <w:style w:type="character" w:customStyle="1" w:styleId="Char0">
    <w:name w:val="Υποσέλιδο Char"/>
    <w:basedOn w:val="a0"/>
    <w:link w:val="a4"/>
    <w:uiPriority w:val="99"/>
    <w:semiHidden/>
    <w:rsid w:val="00B8150F"/>
    <w:rPr>
      <w:rFonts w:ascii="Calibri" w:eastAsia="Calibri" w:hAnsi="Calibri"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3038</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2015-11-19T11:02:00Z</dcterms:created>
  <dcterms:modified xsi:type="dcterms:W3CDTF">2015-11-19T11:02:00Z</dcterms:modified>
</cp:coreProperties>
</file>