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D1946" w14:textId="77777777" w:rsidR="00637D8C" w:rsidRDefault="00637D8C">
      <w:pPr>
        <w:jc w:val="right"/>
        <w:rPr>
          <w:rFonts w:ascii="Verdana" w:hAnsi="Verdana" w:cs="Verdana"/>
          <w:sz w:val="16"/>
          <w:szCs w:val="16"/>
        </w:rPr>
      </w:pPr>
      <w:bookmarkStart w:id="0" w:name="__DdeLink__156_817315744"/>
      <w:bookmarkStart w:id="1" w:name="_GoBack"/>
      <w:bookmarkEnd w:id="1"/>
    </w:p>
    <w:p w14:paraId="586F64C6" w14:textId="77777777" w:rsidR="00637D8C" w:rsidRDefault="00C10470">
      <w:pPr>
        <w:jc w:val="right"/>
        <w:rPr>
          <w:rFonts w:ascii="Verdana" w:hAnsi="Verdana" w:cs="Verdana"/>
          <w:sz w:val="16"/>
          <w:szCs w:val="16"/>
        </w:rPr>
      </w:pPr>
      <w:r>
        <w:rPr>
          <w:rFonts w:ascii="Verdana" w:hAnsi="Verdana" w:cs="Verdana"/>
          <w:sz w:val="16"/>
          <w:szCs w:val="16"/>
        </w:rPr>
        <w:t>14</w:t>
      </w:r>
      <w:r w:rsidR="008A550A">
        <w:rPr>
          <w:rFonts w:ascii="Verdana" w:hAnsi="Verdana" w:cs="Verdana"/>
          <w:sz w:val="16"/>
          <w:szCs w:val="16"/>
        </w:rPr>
        <w:t xml:space="preserve"> Σεπτεμβρίου 2015</w:t>
      </w:r>
    </w:p>
    <w:p w14:paraId="0DFAD230" w14:textId="77777777" w:rsidR="00BE6A55" w:rsidRDefault="008A550A">
      <w:pPr>
        <w:jc w:val="center"/>
        <w:rPr>
          <w:rFonts w:ascii="Verdana" w:hAnsi="Verdana" w:cs="Times"/>
          <w:b/>
          <w:iCs/>
          <w:color w:val="E36C0A" w:themeColor="accent6" w:themeShade="BF"/>
          <w:sz w:val="16"/>
          <w:szCs w:val="16"/>
          <w:lang w:eastAsia="el-GR"/>
        </w:rPr>
      </w:pPr>
      <w:r>
        <w:rPr>
          <w:rFonts w:ascii="Verdana" w:hAnsi="Verdana"/>
          <w:sz w:val="16"/>
          <w:szCs w:val="16"/>
        </w:rPr>
        <w:t>ΔΕΛΤΙΟ ΤΥΠΟΥ</w:t>
      </w:r>
      <w:r>
        <w:rPr>
          <w:rFonts w:ascii="Verdana" w:hAnsi="Verdana"/>
          <w:b/>
          <w:sz w:val="28"/>
          <w:szCs w:val="28"/>
        </w:rPr>
        <w:br/>
      </w:r>
      <w:r w:rsidRPr="008A550A">
        <w:rPr>
          <w:rFonts w:ascii="Verdana" w:hAnsi="Verdana"/>
          <w:b/>
          <w:sz w:val="16"/>
          <w:szCs w:val="16"/>
          <w:lang w:val="en-US"/>
        </w:rPr>
        <w:t>To</w:t>
      </w:r>
      <w:r w:rsidRPr="008A550A">
        <w:rPr>
          <w:rFonts w:ascii="Verdana" w:hAnsi="Verdana"/>
          <w:b/>
          <w:sz w:val="16"/>
          <w:szCs w:val="16"/>
        </w:rPr>
        <w:t xml:space="preserve"> κέντρο Τέχνης και Πολιτισμού </w:t>
      </w:r>
      <w:proofErr w:type="spellStart"/>
      <w:r w:rsidRPr="008A550A">
        <w:rPr>
          <w:rFonts w:ascii="Verdana" w:hAnsi="Verdana"/>
          <w:b/>
          <w:sz w:val="16"/>
          <w:szCs w:val="16"/>
          <w:lang w:val="en-US"/>
        </w:rPr>
        <w:t>Beton</w:t>
      </w:r>
      <w:proofErr w:type="spellEnd"/>
      <w:r w:rsidRPr="008A550A">
        <w:rPr>
          <w:rFonts w:ascii="Verdana" w:hAnsi="Verdana"/>
          <w:b/>
          <w:sz w:val="16"/>
          <w:szCs w:val="16"/>
        </w:rPr>
        <w:t xml:space="preserve">7 σε συνεργασία με το </w:t>
      </w:r>
      <w:proofErr w:type="spellStart"/>
      <w:r w:rsidRPr="008734A8">
        <w:rPr>
          <w:rFonts w:ascii="Verdana" w:hAnsi="Verdana" w:cs="Times"/>
          <w:b/>
          <w:iCs/>
          <w:sz w:val="16"/>
          <w:szCs w:val="16"/>
          <w:lang w:eastAsia="el-GR"/>
        </w:rPr>
        <w:t>περιοδικο</w:t>
      </w:r>
      <w:proofErr w:type="spellEnd"/>
      <w:r w:rsidRPr="008734A8">
        <w:rPr>
          <w:rFonts w:ascii="Verdana" w:hAnsi="Verdana" w:cs="Times"/>
          <w:b/>
          <w:iCs/>
          <w:sz w:val="16"/>
          <w:szCs w:val="16"/>
          <w:lang w:eastAsia="el-GR"/>
        </w:rPr>
        <w:t xml:space="preserve">́ </w:t>
      </w:r>
      <w:proofErr w:type="spellStart"/>
      <w:r w:rsidRPr="008734A8">
        <w:rPr>
          <w:rFonts w:ascii="Verdana" w:hAnsi="Verdana" w:cs="Times"/>
          <w:b/>
          <w:iCs/>
          <w:sz w:val="16"/>
          <w:szCs w:val="16"/>
          <w:lang w:eastAsia="el-GR"/>
        </w:rPr>
        <w:t>δρόμου</w:t>
      </w:r>
      <w:proofErr w:type="spellEnd"/>
      <w:r w:rsidRPr="008734A8">
        <w:rPr>
          <w:rFonts w:ascii="Verdana" w:hAnsi="Verdana" w:cs="Times"/>
          <w:b/>
          <w:iCs/>
          <w:sz w:val="16"/>
          <w:szCs w:val="16"/>
          <w:lang w:eastAsia="el-GR"/>
        </w:rPr>
        <w:t xml:space="preserve"> «</w:t>
      </w:r>
      <w:proofErr w:type="spellStart"/>
      <w:r w:rsidRPr="008734A8">
        <w:rPr>
          <w:rFonts w:ascii="Verdana" w:hAnsi="Verdana" w:cs="Times"/>
          <w:b/>
          <w:iCs/>
          <w:sz w:val="16"/>
          <w:szCs w:val="16"/>
          <w:lang w:eastAsia="el-GR"/>
        </w:rPr>
        <w:t>σχεδία</w:t>
      </w:r>
      <w:proofErr w:type="spellEnd"/>
      <w:r w:rsidRPr="008734A8">
        <w:rPr>
          <w:rFonts w:ascii="Verdana" w:hAnsi="Verdana" w:cs="Times"/>
          <w:b/>
          <w:iCs/>
          <w:sz w:val="16"/>
          <w:szCs w:val="16"/>
          <w:lang w:eastAsia="el-GR"/>
        </w:rPr>
        <w:t>»</w:t>
      </w:r>
      <w:r w:rsidR="00476CD4" w:rsidRPr="008734A8">
        <w:rPr>
          <w:rFonts w:ascii="Times" w:hAnsi="Times" w:cs="Times"/>
          <w:i/>
          <w:iCs/>
          <w:sz w:val="16"/>
          <w:szCs w:val="16"/>
          <w:lang w:eastAsia="el-GR"/>
        </w:rPr>
        <w:t xml:space="preserve"> </w:t>
      </w:r>
    </w:p>
    <w:p w14:paraId="4479F1AC" w14:textId="6A5E2A7D" w:rsidR="00637D8C" w:rsidRPr="008A550A" w:rsidRDefault="008A550A">
      <w:pPr>
        <w:jc w:val="center"/>
        <w:rPr>
          <w:rFonts w:ascii="Verdana" w:hAnsi="Verdana"/>
          <w:b/>
          <w:sz w:val="16"/>
          <w:szCs w:val="16"/>
        </w:rPr>
      </w:pPr>
      <w:r w:rsidRPr="008A550A">
        <w:rPr>
          <w:rFonts w:ascii="Verdana" w:hAnsi="Verdana"/>
          <w:b/>
          <w:sz w:val="16"/>
          <w:szCs w:val="16"/>
        </w:rPr>
        <w:t xml:space="preserve">παρουσιάζει για τρεις μόνο παραστάσεις 25,26,27 Σεπτεμβρίου </w:t>
      </w:r>
    </w:p>
    <w:p w14:paraId="153922FC" w14:textId="77777777" w:rsidR="00637D8C" w:rsidRPr="008A550A" w:rsidRDefault="008A550A">
      <w:pPr>
        <w:spacing w:line="276" w:lineRule="auto"/>
        <w:jc w:val="center"/>
        <w:rPr>
          <w:rFonts w:ascii="Verdana" w:hAnsi="Verdana"/>
          <w:b/>
          <w:sz w:val="16"/>
          <w:szCs w:val="16"/>
        </w:rPr>
      </w:pPr>
      <w:r w:rsidRPr="008A550A">
        <w:rPr>
          <w:rFonts w:ascii="Verdana" w:hAnsi="Verdana"/>
          <w:b/>
          <w:sz w:val="16"/>
          <w:szCs w:val="16"/>
        </w:rPr>
        <w:t>σε θεατρική διασκευή το λογοτεχνικό έργο του Κνουτ Χάμσουν «Η πείνα»</w:t>
      </w:r>
    </w:p>
    <w:p w14:paraId="4BFFECAC" w14:textId="77777777" w:rsidR="00637D8C" w:rsidRPr="008A550A" w:rsidRDefault="00637D8C">
      <w:pPr>
        <w:spacing w:line="276" w:lineRule="auto"/>
        <w:jc w:val="center"/>
        <w:rPr>
          <w:rFonts w:ascii="Verdana" w:hAnsi="Verdana"/>
          <w:b/>
          <w:sz w:val="16"/>
          <w:szCs w:val="16"/>
        </w:rPr>
      </w:pPr>
    </w:p>
    <w:p w14:paraId="47521F2D" w14:textId="1995C3D4" w:rsidR="008A550A" w:rsidRPr="008734A8" w:rsidRDefault="008A550A">
      <w:pPr>
        <w:widowControl w:val="0"/>
        <w:suppressAutoHyphens w:val="0"/>
        <w:spacing w:after="240"/>
        <w:rPr>
          <w:rFonts w:ascii="Verdana" w:hAnsi="Verdana" w:cs="Times"/>
          <w:sz w:val="16"/>
          <w:szCs w:val="16"/>
          <w:lang w:eastAsia="el-GR"/>
        </w:rPr>
      </w:pPr>
      <w:r w:rsidRPr="008734A8">
        <w:rPr>
          <w:rFonts w:ascii="Verdana" w:hAnsi="Verdana" w:cs="Verdana"/>
          <w:iCs/>
          <w:color w:val="1A1A1A"/>
          <w:sz w:val="16"/>
          <w:szCs w:val="16"/>
          <w:lang w:eastAsia="el-GR"/>
        </w:rPr>
        <w:t xml:space="preserve">Μια </w:t>
      </w:r>
      <w:proofErr w:type="spellStart"/>
      <w:r w:rsidRPr="008734A8">
        <w:rPr>
          <w:rFonts w:ascii="Verdana" w:hAnsi="Verdana" w:cs="Verdana"/>
          <w:iCs/>
          <w:color w:val="1A1A1A"/>
          <w:sz w:val="16"/>
          <w:szCs w:val="16"/>
          <w:lang w:eastAsia="el-GR"/>
        </w:rPr>
        <w:t>παράσταση</w:t>
      </w:r>
      <w:proofErr w:type="spellEnd"/>
      <w:r w:rsidRPr="008734A8">
        <w:rPr>
          <w:rFonts w:ascii="Verdana" w:hAnsi="Verdana" w:cs="Verdana"/>
          <w:iCs/>
          <w:color w:val="1A1A1A"/>
          <w:sz w:val="16"/>
          <w:szCs w:val="16"/>
          <w:lang w:eastAsia="el-GR"/>
        </w:rPr>
        <w:t xml:space="preserve"> </w:t>
      </w:r>
      <w:proofErr w:type="spellStart"/>
      <w:r w:rsidRPr="008734A8">
        <w:rPr>
          <w:rFonts w:ascii="Verdana" w:hAnsi="Verdana" w:cs="Verdana"/>
          <w:iCs/>
          <w:color w:val="1A1A1A"/>
          <w:sz w:val="16"/>
          <w:szCs w:val="16"/>
          <w:lang w:eastAsia="el-GR"/>
        </w:rPr>
        <w:t>προσφορα</w:t>
      </w:r>
      <w:proofErr w:type="spellEnd"/>
      <w:r w:rsidRPr="008734A8">
        <w:rPr>
          <w:rFonts w:ascii="Verdana" w:hAnsi="Verdana" w:cs="Verdana"/>
          <w:iCs/>
          <w:color w:val="1A1A1A"/>
          <w:sz w:val="16"/>
          <w:szCs w:val="16"/>
          <w:lang w:eastAsia="el-GR"/>
        </w:rPr>
        <w:t xml:space="preserve">́ για τους </w:t>
      </w:r>
      <w:proofErr w:type="spellStart"/>
      <w:r w:rsidRPr="008734A8">
        <w:rPr>
          <w:rFonts w:ascii="Verdana" w:hAnsi="Verdana" w:cs="Verdana"/>
          <w:iCs/>
          <w:color w:val="1A1A1A"/>
          <w:sz w:val="16"/>
          <w:szCs w:val="16"/>
          <w:lang w:eastAsia="el-GR"/>
        </w:rPr>
        <w:t>φίλους</w:t>
      </w:r>
      <w:proofErr w:type="spellEnd"/>
      <w:r w:rsidRPr="008734A8">
        <w:rPr>
          <w:rFonts w:ascii="Verdana" w:hAnsi="Verdana" w:cs="Verdana"/>
          <w:iCs/>
          <w:color w:val="1A1A1A"/>
          <w:sz w:val="16"/>
          <w:szCs w:val="16"/>
          <w:lang w:eastAsia="el-GR"/>
        </w:rPr>
        <w:t xml:space="preserve">, </w:t>
      </w:r>
      <w:proofErr w:type="spellStart"/>
      <w:r w:rsidRPr="008734A8">
        <w:rPr>
          <w:rFonts w:ascii="Verdana" w:hAnsi="Verdana" w:cs="Verdana"/>
          <w:iCs/>
          <w:color w:val="1A1A1A"/>
          <w:sz w:val="16"/>
          <w:szCs w:val="16"/>
          <w:lang w:eastAsia="el-GR"/>
        </w:rPr>
        <w:t>αναγνώστες</w:t>
      </w:r>
      <w:proofErr w:type="spellEnd"/>
      <w:r w:rsidRPr="008734A8">
        <w:rPr>
          <w:rFonts w:ascii="Verdana" w:hAnsi="Verdana" w:cs="Verdana"/>
          <w:iCs/>
          <w:color w:val="1A1A1A"/>
          <w:sz w:val="16"/>
          <w:szCs w:val="16"/>
          <w:lang w:eastAsia="el-GR"/>
        </w:rPr>
        <w:t xml:space="preserve"> και τους </w:t>
      </w:r>
      <w:proofErr w:type="spellStart"/>
      <w:r w:rsidRPr="008734A8">
        <w:rPr>
          <w:rFonts w:ascii="Verdana" w:hAnsi="Verdana" w:cs="Verdana"/>
          <w:iCs/>
          <w:color w:val="1A1A1A"/>
          <w:sz w:val="16"/>
          <w:szCs w:val="16"/>
          <w:lang w:eastAsia="el-GR"/>
        </w:rPr>
        <w:t>ανθρώπους</w:t>
      </w:r>
      <w:proofErr w:type="spellEnd"/>
      <w:r w:rsidRPr="008734A8">
        <w:rPr>
          <w:rFonts w:ascii="Verdana" w:hAnsi="Verdana" w:cs="Verdana"/>
          <w:iCs/>
          <w:color w:val="1A1A1A"/>
          <w:sz w:val="16"/>
          <w:szCs w:val="16"/>
          <w:lang w:eastAsia="el-GR"/>
        </w:rPr>
        <w:t xml:space="preserve"> της «</w:t>
      </w:r>
      <w:proofErr w:type="spellStart"/>
      <w:r w:rsidRPr="008734A8">
        <w:rPr>
          <w:rFonts w:ascii="Verdana" w:hAnsi="Verdana" w:cs="Verdana"/>
          <w:iCs/>
          <w:color w:val="1A1A1A"/>
          <w:sz w:val="16"/>
          <w:szCs w:val="16"/>
          <w:lang w:eastAsia="el-GR"/>
        </w:rPr>
        <w:t>σχεδίας</w:t>
      </w:r>
      <w:proofErr w:type="spellEnd"/>
      <w:r w:rsidRPr="008734A8">
        <w:rPr>
          <w:rFonts w:ascii="Verdana" w:hAnsi="Verdana" w:cs="Verdana"/>
          <w:iCs/>
          <w:color w:val="1A1A1A"/>
          <w:sz w:val="16"/>
          <w:szCs w:val="16"/>
          <w:lang w:eastAsia="el-GR"/>
        </w:rPr>
        <w:t xml:space="preserve">», </w:t>
      </w:r>
      <w:proofErr w:type="spellStart"/>
      <w:r w:rsidRPr="008734A8">
        <w:rPr>
          <w:rFonts w:ascii="Verdana" w:hAnsi="Verdana" w:cs="Verdana"/>
          <w:iCs/>
          <w:color w:val="1A1A1A"/>
          <w:sz w:val="16"/>
          <w:szCs w:val="16"/>
          <w:lang w:eastAsia="el-GR"/>
        </w:rPr>
        <w:t>καθώς</w:t>
      </w:r>
      <w:proofErr w:type="spellEnd"/>
      <w:r w:rsidRPr="008734A8">
        <w:rPr>
          <w:rFonts w:ascii="Verdana" w:hAnsi="Verdana" w:cs="Verdana"/>
          <w:iCs/>
          <w:color w:val="1A1A1A"/>
          <w:sz w:val="16"/>
          <w:szCs w:val="16"/>
          <w:lang w:eastAsia="el-GR"/>
        </w:rPr>
        <w:t xml:space="preserve"> και τους </w:t>
      </w:r>
      <w:proofErr w:type="spellStart"/>
      <w:r w:rsidRPr="008734A8">
        <w:rPr>
          <w:rFonts w:ascii="Verdana" w:hAnsi="Verdana" w:cs="Verdana"/>
          <w:iCs/>
          <w:color w:val="1A1A1A"/>
          <w:sz w:val="16"/>
          <w:szCs w:val="16"/>
          <w:lang w:eastAsia="el-GR"/>
        </w:rPr>
        <w:t>φιλοξενούμενους</w:t>
      </w:r>
      <w:proofErr w:type="spellEnd"/>
      <w:r w:rsidRPr="008734A8">
        <w:rPr>
          <w:rFonts w:ascii="Verdana" w:hAnsi="Verdana" w:cs="Verdana"/>
          <w:iCs/>
          <w:color w:val="1A1A1A"/>
          <w:sz w:val="16"/>
          <w:szCs w:val="16"/>
          <w:lang w:eastAsia="el-GR"/>
        </w:rPr>
        <w:t xml:space="preserve"> του </w:t>
      </w:r>
      <w:proofErr w:type="spellStart"/>
      <w:r w:rsidRPr="008734A8">
        <w:rPr>
          <w:rFonts w:ascii="Verdana" w:hAnsi="Verdana" w:cs="Verdana"/>
          <w:iCs/>
          <w:color w:val="1A1A1A"/>
          <w:sz w:val="16"/>
          <w:szCs w:val="16"/>
          <w:lang w:eastAsia="el-GR"/>
        </w:rPr>
        <w:t>ξενοδοχείου</w:t>
      </w:r>
      <w:proofErr w:type="spellEnd"/>
      <w:r w:rsidRPr="008734A8">
        <w:rPr>
          <w:rFonts w:ascii="Verdana" w:hAnsi="Verdana" w:cs="Verdana"/>
          <w:iCs/>
          <w:color w:val="1A1A1A"/>
          <w:sz w:val="16"/>
          <w:szCs w:val="16"/>
          <w:lang w:eastAsia="el-GR"/>
        </w:rPr>
        <w:t xml:space="preserve"> «</w:t>
      </w:r>
      <w:proofErr w:type="spellStart"/>
      <w:r w:rsidRPr="008734A8">
        <w:rPr>
          <w:rFonts w:ascii="Verdana" w:hAnsi="Verdana" w:cs="Verdana"/>
          <w:iCs/>
          <w:color w:val="1A1A1A"/>
          <w:sz w:val="16"/>
          <w:szCs w:val="16"/>
          <w:lang w:eastAsia="el-GR"/>
        </w:rPr>
        <w:t>Ιονίς</w:t>
      </w:r>
      <w:proofErr w:type="spellEnd"/>
      <w:r w:rsidRPr="008734A8">
        <w:rPr>
          <w:rFonts w:ascii="Verdana" w:hAnsi="Verdana" w:cs="Verdana"/>
          <w:iCs/>
          <w:color w:val="1A1A1A"/>
          <w:sz w:val="16"/>
          <w:szCs w:val="16"/>
          <w:lang w:eastAsia="el-GR"/>
        </w:rPr>
        <w:t>» (</w:t>
      </w:r>
      <w:proofErr w:type="spellStart"/>
      <w:r w:rsidRPr="008734A8">
        <w:rPr>
          <w:rFonts w:ascii="Verdana" w:hAnsi="Verdana" w:cs="Verdana"/>
          <w:iCs/>
          <w:color w:val="1A1A1A"/>
          <w:sz w:val="16"/>
          <w:szCs w:val="16"/>
          <w:lang w:eastAsia="el-GR"/>
        </w:rPr>
        <w:t>ξενώνας</w:t>
      </w:r>
      <w:proofErr w:type="spellEnd"/>
      <w:r w:rsidRPr="008734A8">
        <w:rPr>
          <w:rFonts w:ascii="Verdana" w:hAnsi="Verdana" w:cs="Verdana"/>
          <w:iCs/>
          <w:color w:val="1A1A1A"/>
          <w:sz w:val="16"/>
          <w:szCs w:val="16"/>
          <w:lang w:eastAsia="el-GR"/>
        </w:rPr>
        <w:t xml:space="preserve"> </w:t>
      </w:r>
      <w:proofErr w:type="spellStart"/>
      <w:r w:rsidRPr="008734A8">
        <w:rPr>
          <w:rFonts w:ascii="Verdana" w:hAnsi="Verdana" w:cs="Verdana"/>
          <w:iCs/>
          <w:color w:val="1A1A1A"/>
          <w:sz w:val="16"/>
          <w:szCs w:val="16"/>
          <w:lang w:eastAsia="el-GR"/>
        </w:rPr>
        <w:t>φιλοξενίας</w:t>
      </w:r>
      <w:proofErr w:type="spellEnd"/>
      <w:r w:rsidRPr="008734A8">
        <w:rPr>
          <w:rFonts w:ascii="Verdana" w:hAnsi="Verdana" w:cs="Verdana"/>
          <w:iCs/>
          <w:color w:val="1A1A1A"/>
          <w:sz w:val="16"/>
          <w:szCs w:val="16"/>
          <w:lang w:eastAsia="el-GR"/>
        </w:rPr>
        <w:t xml:space="preserve"> </w:t>
      </w:r>
      <w:proofErr w:type="spellStart"/>
      <w:r w:rsidRPr="008734A8">
        <w:rPr>
          <w:rFonts w:ascii="Verdana" w:hAnsi="Verdana" w:cs="Verdana"/>
          <w:iCs/>
          <w:color w:val="1A1A1A"/>
          <w:sz w:val="16"/>
          <w:szCs w:val="16"/>
          <w:lang w:eastAsia="el-GR"/>
        </w:rPr>
        <w:t>αστέγων</w:t>
      </w:r>
      <w:proofErr w:type="spellEnd"/>
      <w:r w:rsidRPr="008734A8">
        <w:rPr>
          <w:rFonts w:ascii="Verdana" w:hAnsi="Verdana" w:cs="Verdana"/>
          <w:iCs/>
          <w:color w:val="1A1A1A"/>
          <w:sz w:val="16"/>
          <w:szCs w:val="16"/>
          <w:lang w:eastAsia="el-GR"/>
        </w:rPr>
        <w:t xml:space="preserve"> του ΚΥΑΔΑ </w:t>
      </w:r>
      <w:proofErr w:type="spellStart"/>
      <w:r w:rsidRPr="008734A8">
        <w:rPr>
          <w:rFonts w:ascii="Verdana" w:hAnsi="Verdana" w:cs="Verdana"/>
          <w:iCs/>
          <w:color w:val="1A1A1A"/>
          <w:sz w:val="16"/>
          <w:szCs w:val="16"/>
          <w:lang w:eastAsia="el-GR"/>
        </w:rPr>
        <w:t>Δήμου</w:t>
      </w:r>
      <w:proofErr w:type="spellEnd"/>
      <w:r w:rsidRPr="008734A8">
        <w:rPr>
          <w:rFonts w:ascii="Verdana" w:hAnsi="Verdana" w:cs="Verdana"/>
          <w:iCs/>
          <w:color w:val="1A1A1A"/>
          <w:sz w:val="16"/>
          <w:szCs w:val="16"/>
          <w:lang w:eastAsia="el-GR"/>
        </w:rPr>
        <w:t xml:space="preserve"> </w:t>
      </w:r>
      <w:proofErr w:type="spellStart"/>
      <w:r w:rsidRPr="008734A8">
        <w:rPr>
          <w:rFonts w:ascii="Verdana" w:hAnsi="Verdana" w:cs="Verdana"/>
          <w:iCs/>
          <w:color w:val="1A1A1A"/>
          <w:sz w:val="16"/>
          <w:szCs w:val="16"/>
          <w:lang w:eastAsia="el-GR"/>
        </w:rPr>
        <w:t>Αθηναίων</w:t>
      </w:r>
      <w:proofErr w:type="spellEnd"/>
      <w:r w:rsidRPr="008734A8">
        <w:rPr>
          <w:rFonts w:ascii="Verdana" w:hAnsi="Verdana" w:cs="Verdana"/>
          <w:iCs/>
          <w:color w:val="1A1A1A"/>
          <w:sz w:val="16"/>
          <w:szCs w:val="16"/>
          <w:lang w:eastAsia="el-GR"/>
        </w:rPr>
        <w:t>) αλλά και για όλο τ</w:t>
      </w:r>
      <w:r w:rsidRPr="008A550A">
        <w:rPr>
          <w:rFonts w:ascii="Verdana" w:hAnsi="Verdana" w:cs="Verdana"/>
          <w:iCs/>
          <w:color w:val="1A1A1A"/>
          <w:sz w:val="16"/>
          <w:szCs w:val="16"/>
          <w:lang w:val="en-US" w:eastAsia="el-GR"/>
        </w:rPr>
        <w:t>o</w:t>
      </w:r>
      <w:r w:rsidRPr="008734A8">
        <w:rPr>
          <w:rFonts w:ascii="Verdana" w:hAnsi="Verdana" w:cs="Verdana"/>
          <w:iCs/>
          <w:color w:val="1A1A1A"/>
          <w:sz w:val="16"/>
          <w:szCs w:val="16"/>
          <w:lang w:eastAsia="el-GR"/>
        </w:rPr>
        <w:t xml:space="preserve">ν κόσμο, στο πλαίσιο του προγράμματος </w:t>
      </w:r>
      <w:r w:rsidRPr="008A550A">
        <w:rPr>
          <w:rFonts w:ascii="Verdana" w:hAnsi="Verdana" w:cs="Verdana"/>
          <w:iCs/>
          <w:color w:val="1A1A1A"/>
          <w:sz w:val="16"/>
          <w:szCs w:val="16"/>
          <w:lang w:val="en-US" w:eastAsia="el-GR"/>
        </w:rPr>
        <w:t>Arts</w:t>
      </w:r>
      <w:r w:rsidRPr="008734A8">
        <w:rPr>
          <w:rFonts w:ascii="Verdana" w:hAnsi="Verdana" w:cs="Verdana"/>
          <w:iCs/>
          <w:color w:val="1A1A1A"/>
          <w:sz w:val="16"/>
          <w:szCs w:val="16"/>
          <w:lang w:eastAsia="el-GR"/>
        </w:rPr>
        <w:t xml:space="preserve"> </w:t>
      </w:r>
      <w:r w:rsidRPr="008A550A">
        <w:rPr>
          <w:rFonts w:ascii="Verdana" w:hAnsi="Verdana" w:cs="Verdana"/>
          <w:iCs/>
          <w:color w:val="1A1A1A"/>
          <w:sz w:val="16"/>
          <w:szCs w:val="16"/>
          <w:lang w:val="en-US" w:eastAsia="el-GR"/>
        </w:rPr>
        <w:t>for</w:t>
      </w:r>
      <w:r w:rsidRPr="008734A8">
        <w:rPr>
          <w:rFonts w:ascii="Verdana" w:hAnsi="Verdana" w:cs="Verdana"/>
          <w:iCs/>
          <w:color w:val="1A1A1A"/>
          <w:sz w:val="16"/>
          <w:szCs w:val="16"/>
          <w:lang w:eastAsia="el-GR"/>
        </w:rPr>
        <w:t xml:space="preserve"> </w:t>
      </w:r>
      <w:r w:rsidRPr="008A550A">
        <w:rPr>
          <w:rFonts w:ascii="Verdana" w:hAnsi="Verdana" w:cs="Verdana"/>
          <w:iCs/>
          <w:color w:val="1A1A1A"/>
          <w:sz w:val="16"/>
          <w:szCs w:val="16"/>
          <w:lang w:val="en-US" w:eastAsia="el-GR"/>
        </w:rPr>
        <w:t>Social</w:t>
      </w:r>
      <w:r w:rsidRPr="008734A8">
        <w:rPr>
          <w:rFonts w:ascii="Verdana" w:hAnsi="Verdana" w:cs="Verdana"/>
          <w:iCs/>
          <w:color w:val="1A1A1A"/>
          <w:sz w:val="16"/>
          <w:szCs w:val="16"/>
          <w:lang w:eastAsia="el-GR"/>
        </w:rPr>
        <w:t xml:space="preserve"> </w:t>
      </w:r>
      <w:r w:rsidRPr="008A550A">
        <w:rPr>
          <w:rFonts w:ascii="Verdana" w:hAnsi="Verdana" w:cs="Verdana"/>
          <w:iCs/>
          <w:color w:val="1A1A1A"/>
          <w:sz w:val="16"/>
          <w:szCs w:val="16"/>
          <w:lang w:val="en-US" w:eastAsia="el-GR"/>
        </w:rPr>
        <w:t>Development</w:t>
      </w:r>
      <w:r w:rsidRPr="008734A8">
        <w:rPr>
          <w:rFonts w:ascii="Verdana" w:hAnsi="Verdana" w:cs="Verdana"/>
          <w:iCs/>
          <w:color w:val="1A1A1A"/>
          <w:sz w:val="16"/>
          <w:szCs w:val="16"/>
          <w:lang w:eastAsia="el-GR"/>
        </w:rPr>
        <w:t xml:space="preserve"> της </w:t>
      </w:r>
      <w:r w:rsidRPr="008A550A">
        <w:rPr>
          <w:rFonts w:ascii="Verdana" w:hAnsi="Verdana" w:cs="Verdana"/>
          <w:iCs/>
          <w:color w:val="1A1A1A"/>
          <w:sz w:val="16"/>
          <w:szCs w:val="16"/>
          <w:lang w:val="en-US" w:eastAsia="el-GR"/>
        </w:rPr>
        <w:t>EUNIC</w:t>
      </w:r>
      <w:r w:rsidRPr="008734A8">
        <w:rPr>
          <w:rFonts w:ascii="Verdana" w:hAnsi="Verdana" w:cs="Verdana"/>
          <w:iCs/>
          <w:color w:val="1A1A1A"/>
          <w:sz w:val="16"/>
          <w:szCs w:val="16"/>
          <w:lang w:eastAsia="el-GR"/>
        </w:rPr>
        <w:t xml:space="preserve">. </w:t>
      </w:r>
      <w:r w:rsidRPr="008A550A">
        <w:rPr>
          <w:rFonts w:ascii="Verdana" w:hAnsi="Verdana" w:cs="Verdana"/>
          <w:iCs/>
          <w:color w:val="1A1A1A"/>
          <w:sz w:val="16"/>
          <w:szCs w:val="16"/>
          <w:lang w:val="en-US" w:eastAsia="el-GR"/>
        </w:rPr>
        <w:t> </w:t>
      </w:r>
    </w:p>
    <w:p w14:paraId="63F9BA3D" w14:textId="77777777" w:rsidR="00637D8C" w:rsidRPr="008A550A" w:rsidRDefault="008A550A">
      <w:pPr>
        <w:spacing w:line="276" w:lineRule="auto"/>
        <w:rPr>
          <w:rFonts w:ascii="Verdana" w:hAnsi="Verdana"/>
          <w:i/>
          <w:sz w:val="16"/>
          <w:szCs w:val="16"/>
        </w:rPr>
      </w:pPr>
      <w:r w:rsidRPr="008A550A">
        <w:rPr>
          <w:rFonts w:ascii="Verdana" w:hAnsi="Verdana"/>
          <w:b/>
          <w:sz w:val="16"/>
          <w:szCs w:val="16"/>
        </w:rPr>
        <w:t xml:space="preserve">Υπόθεση: </w:t>
      </w:r>
      <w:r w:rsidRPr="008A550A">
        <w:rPr>
          <w:rFonts w:ascii="Verdana" w:hAnsi="Verdana"/>
          <w:i/>
          <w:sz w:val="16"/>
          <w:szCs w:val="16"/>
        </w:rPr>
        <w:t xml:space="preserve">Ένας συγγραφέας περιπλανιέται στους δρόμους της </w:t>
      </w:r>
      <w:proofErr w:type="spellStart"/>
      <w:r w:rsidRPr="008A550A">
        <w:rPr>
          <w:rFonts w:ascii="Verdana" w:hAnsi="Verdana"/>
          <w:i/>
          <w:sz w:val="16"/>
          <w:szCs w:val="16"/>
        </w:rPr>
        <w:t>Χριστιάνιας</w:t>
      </w:r>
      <w:proofErr w:type="spellEnd"/>
      <w:r w:rsidRPr="008A550A">
        <w:rPr>
          <w:rFonts w:ascii="Verdana" w:hAnsi="Verdana"/>
          <w:i/>
          <w:sz w:val="16"/>
          <w:szCs w:val="16"/>
        </w:rPr>
        <w:t xml:space="preserve"> (σημερινό </w:t>
      </w:r>
      <w:proofErr w:type="spellStart"/>
      <w:r w:rsidRPr="008A550A">
        <w:rPr>
          <w:rFonts w:ascii="Verdana" w:hAnsi="Verdana"/>
          <w:i/>
          <w:sz w:val="16"/>
          <w:szCs w:val="16"/>
        </w:rPr>
        <w:t>Όσλο</w:t>
      </w:r>
      <w:proofErr w:type="spellEnd"/>
      <w:r w:rsidRPr="008A550A">
        <w:rPr>
          <w:rFonts w:ascii="Verdana" w:hAnsi="Verdana"/>
          <w:i/>
          <w:sz w:val="16"/>
          <w:szCs w:val="16"/>
        </w:rPr>
        <w:t>) προσπαθώντας να επιβιώσει πουλώντας άρθρα σε εφημερίδες. Παλεύοντας καθημερινά με την πείνα, την εξαθλίωση και την κοινωνική ταπείνωση, διατηρεί την ακεραιότητά του παραμένοντας πιστός στις υπαρξιακές του αναζητήσεις.</w:t>
      </w:r>
    </w:p>
    <w:p w14:paraId="7E6A9B89" w14:textId="77777777" w:rsidR="00637D8C" w:rsidRPr="008A550A" w:rsidRDefault="00637D8C">
      <w:pPr>
        <w:rPr>
          <w:rFonts w:ascii="Verdana" w:hAnsi="Verdana"/>
          <w:sz w:val="16"/>
          <w:szCs w:val="16"/>
        </w:rPr>
      </w:pPr>
    </w:p>
    <w:p w14:paraId="5ADDCDC1" w14:textId="77777777" w:rsidR="00637D8C" w:rsidRPr="008A550A" w:rsidRDefault="008A550A">
      <w:pPr>
        <w:rPr>
          <w:rFonts w:ascii="Verdana" w:hAnsi="Verdana"/>
          <w:sz w:val="16"/>
          <w:szCs w:val="16"/>
        </w:rPr>
      </w:pPr>
      <w:r w:rsidRPr="008A550A">
        <w:rPr>
          <w:rFonts w:ascii="Verdana" w:hAnsi="Verdana"/>
          <w:b/>
          <w:i/>
          <w:sz w:val="16"/>
          <w:szCs w:val="16"/>
        </w:rPr>
        <w:t>Συγγραφέας</w:t>
      </w:r>
      <w:r w:rsidRPr="008A550A">
        <w:rPr>
          <w:rFonts w:ascii="Verdana" w:hAnsi="Verdana"/>
          <w:i/>
          <w:sz w:val="16"/>
          <w:szCs w:val="16"/>
        </w:rPr>
        <w:t xml:space="preserve">: </w:t>
      </w:r>
      <w:r w:rsidRPr="008A550A">
        <w:rPr>
          <w:rFonts w:ascii="Verdana" w:hAnsi="Verdana"/>
          <w:sz w:val="16"/>
          <w:szCs w:val="16"/>
        </w:rPr>
        <w:t xml:space="preserve">Ο Κνουτ Χάμσουν είναι Νορβηγός μυθιστοριογράφος, θεατρικός συγγραφέας και ποιητής, κάτοχος του βραβείου Νόμπελ Λογοτεχνίας (1920). </w:t>
      </w:r>
      <w:r w:rsidRPr="008A550A">
        <w:rPr>
          <w:rFonts w:ascii="Verdana" w:hAnsi="Verdana"/>
          <w:sz w:val="16"/>
          <w:szCs w:val="16"/>
          <w:lang w:val="en-US"/>
        </w:rPr>
        <w:t>Y</w:t>
      </w:r>
      <w:proofErr w:type="spellStart"/>
      <w:r w:rsidRPr="008A550A">
        <w:rPr>
          <w:rFonts w:ascii="Verdana" w:hAnsi="Verdana"/>
          <w:sz w:val="16"/>
          <w:szCs w:val="16"/>
        </w:rPr>
        <w:t>πήρξε</w:t>
      </w:r>
      <w:proofErr w:type="spellEnd"/>
      <w:r w:rsidRPr="008A550A">
        <w:rPr>
          <w:rFonts w:ascii="Verdana" w:hAnsi="Verdana"/>
          <w:sz w:val="16"/>
          <w:szCs w:val="16"/>
        </w:rPr>
        <w:t xml:space="preserve"> ηγετική φυσιογνωμία της νεορομαντικής εξέγερσης του τέλους του 19ου και των αρχών του 20ου αιώνα. Το έργο του επηρέασε πολύ σημαντικούς συγγραφείς όπως ο </w:t>
      </w:r>
      <w:proofErr w:type="spellStart"/>
      <w:r w:rsidRPr="008A550A">
        <w:rPr>
          <w:rFonts w:ascii="Verdana" w:hAnsi="Verdana"/>
          <w:sz w:val="16"/>
          <w:szCs w:val="16"/>
        </w:rPr>
        <w:t>Μπέρνχαρντ</w:t>
      </w:r>
      <w:proofErr w:type="spellEnd"/>
      <w:r w:rsidRPr="008A550A">
        <w:rPr>
          <w:rFonts w:ascii="Verdana" w:hAnsi="Verdana"/>
          <w:sz w:val="16"/>
          <w:szCs w:val="16"/>
        </w:rPr>
        <w:t xml:space="preserve">, ο Μπέκετ και ο </w:t>
      </w:r>
      <w:proofErr w:type="spellStart"/>
      <w:r w:rsidRPr="008A550A">
        <w:rPr>
          <w:rFonts w:ascii="Verdana" w:hAnsi="Verdana"/>
          <w:sz w:val="16"/>
          <w:szCs w:val="16"/>
        </w:rPr>
        <w:t>Μπουκόφσκι</w:t>
      </w:r>
      <w:proofErr w:type="spellEnd"/>
      <w:r w:rsidRPr="008A550A">
        <w:rPr>
          <w:rFonts w:ascii="Verdana" w:hAnsi="Verdana"/>
          <w:sz w:val="16"/>
          <w:szCs w:val="16"/>
        </w:rPr>
        <w:t>.</w:t>
      </w:r>
    </w:p>
    <w:p w14:paraId="0A2B500A" w14:textId="77777777" w:rsidR="00637D8C" w:rsidRPr="008A550A" w:rsidRDefault="00637D8C">
      <w:pPr>
        <w:rPr>
          <w:rFonts w:ascii="Verdana" w:hAnsi="Verdana"/>
          <w:sz w:val="16"/>
          <w:szCs w:val="16"/>
        </w:rPr>
      </w:pPr>
    </w:p>
    <w:p w14:paraId="3AAA4AD4" w14:textId="77777777" w:rsidR="00637D8C" w:rsidRPr="008A550A" w:rsidRDefault="008A550A">
      <w:pPr>
        <w:rPr>
          <w:rFonts w:ascii="Verdana" w:hAnsi="Verdana"/>
          <w:sz w:val="16"/>
          <w:szCs w:val="16"/>
        </w:rPr>
      </w:pPr>
      <w:proofErr w:type="spellStart"/>
      <w:r w:rsidRPr="008A550A">
        <w:rPr>
          <w:rFonts w:ascii="Verdana" w:hAnsi="Verdana"/>
          <w:b/>
          <w:sz w:val="16"/>
          <w:szCs w:val="16"/>
        </w:rPr>
        <w:t>Έργο</w:t>
      </w:r>
      <w:r w:rsidRPr="008A550A">
        <w:rPr>
          <w:rFonts w:ascii="Verdana" w:hAnsi="Verdana"/>
          <w:sz w:val="16"/>
          <w:szCs w:val="16"/>
        </w:rPr>
        <w:t>:Η</w:t>
      </w:r>
      <w:proofErr w:type="spellEnd"/>
      <w:r w:rsidRPr="008A550A">
        <w:rPr>
          <w:rFonts w:ascii="Verdana" w:hAnsi="Verdana"/>
          <w:sz w:val="16"/>
          <w:szCs w:val="16"/>
        </w:rPr>
        <w:t xml:space="preserve"> «Πείνα», που γράφτηκε το 1890, είναι ένα από τα αδιαμφισβήτητα αριστουργήματα της παγκόσμιας λογοτεχνίας. Γραμμένο στα τέλη του δέκατου ένατου αιώνα, το πιο δημοφιλές και </w:t>
      </w:r>
      <w:proofErr w:type="spellStart"/>
      <w:r w:rsidRPr="008A550A">
        <w:rPr>
          <w:rFonts w:ascii="Verdana" w:hAnsi="Verdana"/>
          <w:sz w:val="16"/>
          <w:szCs w:val="16"/>
        </w:rPr>
        <w:t>πολυμεταφρασμένο</w:t>
      </w:r>
      <w:proofErr w:type="spellEnd"/>
      <w:r w:rsidRPr="008A550A">
        <w:rPr>
          <w:rFonts w:ascii="Verdana" w:hAnsi="Verdana"/>
          <w:sz w:val="16"/>
          <w:szCs w:val="16"/>
        </w:rPr>
        <w:t xml:space="preserve"> έργο του Χάμσουν, είναι ένα έργο έντονα αυτοβιογραφικό, κλειστοφοβικό και κατά στιγμές αφόρητα ρεαλιστικό, με σαφείς επιρροές από το «Υπόγειο» του Ντοστογιέφσκι. Αποτέλεσε τομή στην ιστορία της λογοτεχνίας γιατί μετατόπισε το βάρος της αφήγησης στην ψυχολογία του ήρωα και κατάφερε να διεισδύσει όσο λίγα στην απελπισία της ανθρώπινης ύπαρξης αλλά και το μεγαλείο που κρύβεται μέσα σε αυτήν. </w:t>
      </w:r>
    </w:p>
    <w:p w14:paraId="32056D86" w14:textId="77777777" w:rsidR="00637D8C" w:rsidRPr="008A550A" w:rsidRDefault="00637D8C">
      <w:pPr>
        <w:rPr>
          <w:rFonts w:ascii="Verdana" w:hAnsi="Verdana"/>
          <w:sz w:val="16"/>
          <w:szCs w:val="16"/>
        </w:rPr>
      </w:pPr>
    </w:p>
    <w:p w14:paraId="15478499" w14:textId="77777777" w:rsidR="00637D8C" w:rsidRPr="008A550A" w:rsidRDefault="008A550A">
      <w:pPr>
        <w:spacing w:line="276" w:lineRule="auto"/>
        <w:rPr>
          <w:rFonts w:ascii="Verdana" w:hAnsi="Verdana"/>
          <w:sz w:val="16"/>
          <w:szCs w:val="16"/>
        </w:rPr>
      </w:pPr>
      <w:r w:rsidRPr="008A550A">
        <w:rPr>
          <w:rFonts w:ascii="Verdana" w:hAnsi="Verdana"/>
          <w:b/>
          <w:sz w:val="16"/>
          <w:szCs w:val="16"/>
        </w:rPr>
        <w:t>Σκοπός της παράστασης</w:t>
      </w:r>
      <w:r w:rsidRPr="008A550A">
        <w:rPr>
          <w:rFonts w:ascii="Verdana" w:hAnsi="Verdana"/>
          <w:sz w:val="16"/>
          <w:szCs w:val="16"/>
        </w:rPr>
        <w:t xml:space="preserve"> είναι να αναδειχθεί η αναγκαιότητα της αλληλεγγύης στις σημερινές κοινωνίες και η προοπτική της είναι να παρουσιαστεί και σε χώρους που δραστηριοποιούνται διάφορες συλλογικότητες.</w:t>
      </w:r>
    </w:p>
    <w:p w14:paraId="73B6B007" w14:textId="77777777" w:rsidR="00637D8C" w:rsidRPr="008A550A" w:rsidRDefault="00637D8C">
      <w:pPr>
        <w:rPr>
          <w:rFonts w:ascii="Verdana" w:hAnsi="Verdana"/>
          <w:sz w:val="16"/>
          <w:szCs w:val="16"/>
        </w:rPr>
      </w:pPr>
    </w:p>
    <w:p w14:paraId="428C0390" w14:textId="77777777" w:rsidR="00637D8C" w:rsidRPr="008A550A" w:rsidRDefault="008A550A">
      <w:pPr>
        <w:rPr>
          <w:rFonts w:ascii="Verdana" w:hAnsi="Verdana" w:cs="Verdana"/>
          <w:b/>
          <w:sz w:val="16"/>
          <w:szCs w:val="16"/>
        </w:rPr>
      </w:pPr>
      <w:r w:rsidRPr="008A550A">
        <w:rPr>
          <w:rFonts w:ascii="Verdana" w:hAnsi="Verdana" w:cs="Verdana"/>
          <w:b/>
          <w:sz w:val="16"/>
          <w:szCs w:val="16"/>
        </w:rPr>
        <w:t>Συντελεστές</w:t>
      </w:r>
    </w:p>
    <w:p w14:paraId="10719171" w14:textId="77777777" w:rsidR="00637D8C" w:rsidRPr="008A550A" w:rsidRDefault="008A550A">
      <w:pPr>
        <w:rPr>
          <w:rFonts w:ascii="Verdana" w:hAnsi="Verdana" w:cs="Verdana"/>
          <w:sz w:val="16"/>
          <w:szCs w:val="16"/>
        </w:rPr>
      </w:pPr>
      <w:r w:rsidRPr="008A550A">
        <w:rPr>
          <w:rFonts w:ascii="Verdana" w:hAnsi="Verdana" w:cs="Verdana"/>
          <w:b/>
          <w:sz w:val="16"/>
          <w:szCs w:val="16"/>
        </w:rPr>
        <w:t xml:space="preserve">Μετάφραση - Θεατρική Προσαρμογή: </w:t>
      </w:r>
      <w:r w:rsidRPr="008A550A">
        <w:rPr>
          <w:rFonts w:ascii="Verdana" w:hAnsi="Verdana" w:cs="Verdana"/>
          <w:sz w:val="16"/>
          <w:szCs w:val="16"/>
        </w:rPr>
        <w:t>Αναστάσιος Βενέτης</w:t>
      </w:r>
      <w:r w:rsidRPr="008A550A">
        <w:rPr>
          <w:rFonts w:ascii="Verdana" w:hAnsi="Verdana" w:cs="Verdana"/>
          <w:b/>
          <w:sz w:val="16"/>
          <w:szCs w:val="16"/>
        </w:rPr>
        <w:br/>
        <w:t xml:space="preserve">Σκηνοθετική Επιμέλεια: </w:t>
      </w:r>
      <w:r w:rsidRPr="008A550A">
        <w:rPr>
          <w:rFonts w:ascii="Verdana" w:hAnsi="Verdana" w:cs="Verdana"/>
          <w:sz w:val="16"/>
          <w:szCs w:val="16"/>
        </w:rPr>
        <w:t>Μαρία Μητροπούλου</w:t>
      </w:r>
      <w:r w:rsidRPr="008A550A">
        <w:rPr>
          <w:rFonts w:ascii="Verdana" w:hAnsi="Verdana" w:cs="Verdana"/>
          <w:b/>
          <w:sz w:val="16"/>
          <w:szCs w:val="16"/>
        </w:rPr>
        <w:br/>
        <w:t xml:space="preserve">Κοστούμια: </w:t>
      </w:r>
      <w:r w:rsidRPr="008A550A">
        <w:rPr>
          <w:rFonts w:ascii="Verdana" w:hAnsi="Verdana" w:cs="Verdana"/>
          <w:sz w:val="16"/>
          <w:szCs w:val="16"/>
        </w:rPr>
        <w:t>Δέσποινα Χειμώνα</w:t>
      </w:r>
    </w:p>
    <w:p w14:paraId="6FE565A1" w14:textId="77777777" w:rsidR="00637D8C" w:rsidRPr="008A550A" w:rsidRDefault="008A550A">
      <w:pPr>
        <w:rPr>
          <w:rFonts w:ascii="Verdana" w:hAnsi="Verdana" w:cs="Verdana"/>
          <w:b/>
          <w:sz w:val="16"/>
          <w:szCs w:val="16"/>
        </w:rPr>
      </w:pPr>
      <w:r w:rsidRPr="008A550A">
        <w:rPr>
          <w:rFonts w:ascii="Verdana" w:hAnsi="Verdana" w:cs="Verdana"/>
          <w:sz w:val="16"/>
          <w:szCs w:val="16"/>
        </w:rPr>
        <w:br/>
      </w:r>
      <w:r w:rsidRPr="008A550A">
        <w:rPr>
          <w:rFonts w:ascii="Verdana" w:hAnsi="Verdana" w:cs="Verdana"/>
          <w:b/>
          <w:sz w:val="16"/>
          <w:szCs w:val="16"/>
        </w:rPr>
        <w:t xml:space="preserve">Ερμηνεύει: </w:t>
      </w:r>
      <w:proofErr w:type="spellStart"/>
      <w:r w:rsidRPr="008A550A">
        <w:rPr>
          <w:rFonts w:ascii="Verdana" w:hAnsi="Verdana" w:cs="Verdana"/>
          <w:sz w:val="16"/>
          <w:szCs w:val="16"/>
        </w:rPr>
        <w:t>Πέρης</w:t>
      </w:r>
      <w:proofErr w:type="spellEnd"/>
      <w:r w:rsidRPr="008A550A">
        <w:rPr>
          <w:rFonts w:ascii="Verdana" w:hAnsi="Verdana" w:cs="Verdana"/>
          <w:sz w:val="16"/>
          <w:szCs w:val="16"/>
        </w:rPr>
        <w:t xml:space="preserve"> Μιχαηλίδης</w:t>
      </w:r>
    </w:p>
    <w:p w14:paraId="4AD41ECB" w14:textId="77777777" w:rsidR="003F6358" w:rsidRDefault="003F6358">
      <w:pPr>
        <w:rPr>
          <w:rFonts w:ascii="Verdana" w:hAnsi="Verdana"/>
          <w:b/>
          <w:bCs/>
          <w:sz w:val="16"/>
          <w:szCs w:val="16"/>
        </w:rPr>
      </w:pPr>
    </w:p>
    <w:p w14:paraId="2315BECE" w14:textId="77777777" w:rsidR="003F6358" w:rsidRPr="008A550A" w:rsidRDefault="003F6358" w:rsidP="003F6358">
      <w:pPr>
        <w:tabs>
          <w:tab w:val="left" w:pos="769"/>
        </w:tabs>
        <w:spacing w:line="100" w:lineRule="atLeast"/>
        <w:rPr>
          <w:rFonts w:ascii="Verdana" w:hAnsi="Verdana"/>
          <w:sz w:val="16"/>
          <w:szCs w:val="16"/>
        </w:rPr>
      </w:pPr>
      <w:r w:rsidRPr="008734A8">
        <w:rPr>
          <w:rFonts w:ascii="Verdana" w:hAnsi="Verdana" w:cs="Calibri"/>
          <w:iCs/>
          <w:sz w:val="16"/>
          <w:szCs w:val="16"/>
          <w:lang w:eastAsia="el-GR"/>
        </w:rPr>
        <w:t xml:space="preserve">Η παράσταση πραγματοποιείται στο πλαίσιο του προγράμματος </w:t>
      </w:r>
      <w:r w:rsidRPr="008A550A">
        <w:rPr>
          <w:rFonts w:ascii="Verdana" w:hAnsi="Verdana" w:cs="Calibri"/>
          <w:iCs/>
          <w:sz w:val="16"/>
          <w:szCs w:val="16"/>
          <w:lang w:val="en-US" w:eastAsia="el-GR"/>
        </w:rPr>
        <w:t>Arts</w:t>
      </w:r>
      <w:r w:rsidRPr="008734A8">
        <w:rPr>
          <w:rFonts w:ascii="Verdana" w:hAnsi="Verdana" w:cs="Calibri"/>
          <w:iCs/>
          <w:sz w:val="16"/>
          <w:szCs w:val="16"/>
          <w:lang w:eastAsia="el-GR"/>
        </w:rPr>
        <w:t xml:space="preserve"> </w:t>
      </w:r>
      <w:r w:rsidRPr="008A550A">
        <w:rPr>
          <w:rFonts w:ascii="Verdana" w:hAnsi="Verdana" w:cs="Calibri"/>
          <w:iCs/>
          <w:sz w:val="16"/>
          <w:szCs w:val="16"/>
          <w:lang w:val="en-US" w:eastAsia="el-GR"/>
        </w:rPr>
        <w:t>for</w:t>
      </w:r>
      <w:r w:rsidRPr="008734A8">
        <w:rPr>
          <w:rFonts w:ascii="Verdana" w:hAnsi="Verdana" w:cs="Calibri"/>
          <w:iCs/>
          <w:sz w:val="16"/>
          <w:szCs w:val="16"/>
          <w:lang w:eastAsia="el-GR"/>
        </w:rPr>
        <w:t xml:space="preserve"> </w:t>
      </w:r>
      <w:r w:rsidRPr="008A550A">
        <w:rPr>
          <w:rFonts w:ascii="Verdana" w:hAnsi="Verdana" w:cs="Calibri"/>
          <w:iCs/>
          <w:sz w:val="16"/>
          <w:szCs w:val="16"/>
          <w:lang w:val="en-US" w:eastAsia="el-GR"/>
        </w:rPr>
        <w:t>Social</w:t>
      </w:r>
      <w:r w:rsidRPr="008734A8">
        <w:rPr>
          <w:rFonts w:ascii="Verdana" w:hAnsi="Verdana" w:cs="Calibri"/>
          <w:iCs/>
          <w:sz w:val="16"/>
          <w:szCs w:val="16"/>
          <w:lang w:eastAsia="el-GR"/>
        </w:rPr>
        <w:t xml:space="preserve"> </w:t>
      </w:r>
      <w:r w:rsidRPr="008A550A">
        <w:rPr>
          <w:rFonts w:ascii="Verdana" w:hAnsi="Verdana" w:cs="Calibri"/>
          <w:iCs/>
          <w:sz w:val="16"/>
          <w:szCs w:val="16"/>
          <w:lang w:val="en-US" w:eastAsia="el-GR"/>
        </w:rPr>
        <w:t>Development</w:t>
      </w:r>
      <w:r w:rsidRPr="008734A8">
        <w:rPr>
          <w:rFonts w:ascii="Verdana" w:hAnsi="Verdana" w:cs="Calibri"/>
          <w:iCs/>
          <w:sz w:val="16"/>
          <w:szCs w:val="16"/>
          <w:lang w:eastAsia="el-GR"/>
        </w:rPr>
        <w:t xml:space="preserve"> που οργανώνεται από την </w:t>
      </w:r>
      <w:r w:rsidRPr="008A550A">
        <w:rPr>
          <w:rFonts w:ascii="Verdana" w:hAnsi="Verdana" w:cs="Calibri"/>
          <w:iCs/>
          <w:sz w:val="16"/>
          <w:szCs w:val="16"/>
          <w:lang w:val="en-US" w:eastAsia="el-GR"/>
        </w:rPr>
        <w:t>EUNIC</w:t>
      </w:r>
      <w:r w:rsidRPr="008734A8">
        <w:rPr>
          <w:rFonts w:ascii="Verdana" w:hAnsi="Verdana" w:cs="Calibri"/>
          <w:iCs/>
          <w:sz w:val="16"/>
          <w:szCs w:val="16"/>
          <w:lang w:eastAsia="el-GR"/>
        </w:rPr>
        <w:t xml:space="preserve"> (</w:t>
      </w:r>
      <w:r w:rsidRPr="008A550A">
        <w:rPr>
          <w:rFonts w:ascii="Verdana" w:hAnsi="Verdana" w:cs="Calibri"/>
          <w:iCs/>
          <w:sz w:val="16"/>
          <w:szCs w:val="16"/>
          <w:lang w:val="en-US" w:eastAsia="el-GR"/>
        </w:rPr>
        <w:t>European</w:t>
      </w:r>
      <w:r w:rsidRPr="008734A8">
        <w:rPr>
          <w:rFonts w:ascii="Verdana" w:hAnsi="Verdana" w:cs="Calibri"/>
          <w:iCs/>
          <w:sz w:val="16"/>
          <w:szCs w:val="16"/>
          <w:lang w:eastAsia="el-GR"/>
        </w:rPr>
        <w:t xml:space="preserve"> </w:t>
      </w:r>
      <w:r w:rsidRPr="008A550A">
        <w:rPr>
          <w:rFonts w:ascii="Verdana" w:hAnsi="Verdana" w:cs="Calibri"/>
          <w:iCs/>
          <w:sz w:val="16"/>
          <w:szCs w:val="16"/>
          <w:lang w:val="en-US" w:eastAsia="el-GR"/>
        </w:rPr>
        <w:t>Union</w:t>
      </w:r>
      <w:r w:rsidRPr="008734A8">
        <w:rPr>
          <w:rFonts w:ascii="Verdana" w:hAnsi="Verdana" w:cs="Calibri"/>
          <w:iCs/>
          <w:sz w:val="16"/>
          <w:szCs w:val="16"/>
          <w:lang w:eastAsia="el-GR"/>
        </w:rPr>
        <w:t xml:space="preserve"> </w:t>
      </w:r>
      <w:r w:rsidRPr="008A550A">
        <w:rPr>
          <w:rFonts w:ascii="Verdana" w:hAnsi="Verdana" w:cs="Calibri"/>
          <w:iCs/>
          <w:sz w:val="16"/>
          <w:szCs w:val="16"/>
          <w:lang w:val="en-US" w:eastAsia="el-GR"/>
        </w:rPr>
        <w:t>National</w:t>
      </w:r>
      <w:r w:rsidRPr="008734A8">
        <w:rPr>
          <w:rFonts w:ascii="Verdana" w:hAnsi="Verdana" w:cs="Calibri"/>
          <w:iCs/>
          <w:sz w:val="16"/>
          <w:szCs w:val="16"/>
          <w:lang w:eastAsia="el-GR"/>
        </w:rPr>
        <w:t xml:space="preserve"> </w:t>
      </w:r>
      <w:r w:rsidRPr="008A550A">
        <w:rPr>
          <w:rFonts w:ascii="Verdana" w:hAnsi="Verdana" w:cs="Calibri"/>
          <w:iCs/>
          <w:sz w:val="16"/>
          <w:szCs w:val="16"/>
          <w:lang w:val="en-US" w:eastAsia="el-GR"/>
        </w:rPr>
        <w:t>Institutes</w:t>
      </w:r>
      <w:r w:rsidRPr="008734A8">
        <w:rPr>
          <w:rFonts w:ascii="Verdana" w:hAnsi="Verdana" w:cs="Calibri"/>
          <w:iCs/>
          <w:sz w:val="16"/>
          <w:szCs w:val="16"/>
          <w:lang w:eastAsia="el-GR"/>
        </w:rPr>
        <w:t xml:space="preserve"> </w:t>
      </w:r>
      <w:r w:rsidRPr="008A550A">
        <w:rPr>
          <w:rFonts w:ascii="Verdana" w:hAnsi="Verdana" w:cs="Calibri"/>
          <w:iCs/>
          <w:sz w:val="16"/>
          <w:szCs w:val="16"/>
          <w:lang w:val="en-US" w:eastAsia="el-GR"/>
        </w:rPr>
        <w:t>for</w:t>
      </w:r>
      <w:r w:rsidRPr="008734A8">
        <w:rPr>
          <w:rFonts w:ascii="Verdana" w:hAnsi="Verdana" w:cs="Calibri"/>
          <w:iCs/>
          <w:sz w:val="16"/>
          <w:szCs w:val="16"/>
          <w:lang w:eastAsia="el-GR"/>
        </w:rPr>
        <w:t xml:space="preserve"> </w:t>
      </w:r>
      <w:r w:rsidRPr="008A550A">
        <w:rPr>
          <w:rFonts w:ascii="Verdana" w:hAnsi="Verdana" w:cs="Calibri"/>
          <w:iCs/>
          <w:sz w:val="16"/>
          <w:szCs w:val="16"/>
          <w:lang w:val="en-US" w:eastAsia="el-GR"/>
        </w:rPr>
        <w:t>Culture</w:t>
      </w:r>
      <w:r w:rsidRPr="008734A8">
        <w:rPr>
          <w:rFonts w:ascii="Verdana" w:hAnsi="Verdana" w:cs="Calibri"/>
          <w:iCs/>
          <w:sz w:val="16"/>
          <w:szCs w:val="16"/>
          <w:lang w:eastAsia="el-GR"/>
        </w:rPr>
        <w:t>)</w:t>
      </w:r>
      <w:r w:rsidRPr="008A550A">
        <w:rPr>
          <w:rFonts w:ascii="Verdana" w:hAnsi="Verdana"/>
          <w:sz w:val="16"/>
          <w:szCs w:val="16"/>
        </w:rPr>
        <w:tab/>
      </w:r>
    </w:p>
    <w:p w14:paraId="1445BD1B" w14:textId="77777777" w:rsidR="003F6358" w:rsidRPr="008A550A" w:rsidRDefault="003F6358" w:rsidP="003F6358">
      <w:pPr>
        <w:tabs>
          <w:tab w:val="left" w:pos="769"/>
        </w:tabs>
        <w:spacing w:line="100" w:lineRule="atLeast"/>
        <w:rPr>
          <w:rFonts w:ascii="Verdana" w:hAnsi="Verdana"/>
          <w:sz w:val="16"/>
          <w:szCs w:val="16"/>
        </w:rPr>
      </w:pPr>
    </w:p>
    <w:p w14:paraId="5274673C" w14:textId="77777777" w:rsidR="003F6358" w:rsidRPr="008734A8" w:rsidRDefault="003F6358" w:rsidP="003F6358">
      <w:pPr>
        <w:tabs>
          <w:tab w:val="left" w:pos="769"/>
        </w:tabs>
        <w:spacing w:line="100" w:lineRule="atLeast"/>
        <w:rPr>
          <w:rFonts w:ascii="Verdana" w:hAnsi="Verdana" w:cs="Verdana"/>
          <w:b/>
          <w:iCs/>
          <w:color w:val="1A1A1A"/>
          <w:sz w:val="16"/>
          <w:szCs w:val="16"/>
          <w:lang w:eastAsia="el-GR"/>
        </w:rPr>
      </w:pPr>
      <w:r w:rsidRPr="008A550A">
        <w:rPr>
          <w:rFonts w:ascii="Verdana" w:hAnsi="Verdana" w:cs="Verdana"/>
          <w:b/>
          <w:iCs/>
          <w:color w:val="1A1A1A"/>
          <w:sz w:val="16"/>
          <w:szCs w:val="16"/>
          <w:lang w:val="en-US" w:eastAsia="el-GR"/>
        </w:rPr>
        <w:t>H</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EUNIC</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European</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Union</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National</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Institutes</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for</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Culture</w:t>
      </w:r>
      <w:r w:rsidRPr="008734A8">
        <w:rPr>
          <w:rFonts w:ascii="Verdana" w:hAnsi="Verdana" w:cs="Verdana"/>
          <w:b/>
          <w:iCs/>
          <w:color w:val="1A1A1A"/>
          <w:sz w:val="16"/>
          <w:szCs w:val="16"/>
          <w:lang w:eastAsia="el-GR"/>
        </w:rPr>
        <w:t xml:space="preserve">) έχει ως κύριο στόχο τη δημιουργία συνεργασιών και δικτύων επικοινωνίας, τη βελτίωση και προώθηση της πολιτισμικής ποικιλομορφίας, τη κατανόηση ανάμεσα στις Ευρωπαϊκές κοινωνίες και την ενίσχυση του διεθνούς διαλόγου και συνεργασίας. Στο πρόγραμμα </w:t>
      </w:r>
      <w:r w:rsidRPr="008A550A">
        <w:rPr>
          <w:rFonts w:ascii="Verdana" w:hAnsi="Verdana" w:cs="Verdana"/>
          <w:b/>
          <w:iCs/>
          <w:color w:val="1A1A1A"/>
          <w:sz w:val="16"/>
          <w:szCs w:val="16"/>
          <w:lang w:val="en-US" w:eastAsia="el-GR"/>
        </w:rPr>
        <w:t>Arts</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for</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Social</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Development</w:t>
      </w:r>
      <w:r w:rsidRPr="008734A8">
        <w:rPr>
          <w:rFonts w:ascii="Verdana" w:hAnsi="Verdana" w:cs="Verdana"/>
          <w:b/>
          <w:iCs/>
          <w:color w:val="1A1A1A"/>
          <w:sz w:val="16"/>
          <w:szCs w:val="16"/>
          <w:lang w:eastAsia="el-GR"/>
        </w:rPr>
        <w:t xml:space="preserve">, συμμετέχουν το </w:t>
      </w:r>
      <w:r w:rsidRPr="008A550A">
        <w:rPr>
          <w:rFonts w:ascii="Verdana" w:hAnsi="Verdana" w:cs="Verdana"/>
          <w:b/>
          <w:iCs/>
          <w:color w:val="1A1A1A"/>
          <w:sz w:val="16"/>
          <w:szCs w:val="16"/>
          <w:lang w:val="en-US" w:eastAsia="el-GR"/>
        </w:rPr>
        <w:t>British</w:t>
      </w:r>
      <w:r w:rsidRPr="008734A8">
        <w:rPr>
          <w:rFonts w:ascii="Verdana" w:hAnsi="Verdana" w:cs="Verdana"/>
          <w:b/>
          <w:iCs/>
          <w:color w:val="1A1A1A"/>
          <w:sz w:val="16"/>
          <w:szCs w:val="16"/>
          <w:lang w:eastAsia="el-GR"/>
        </w:rPr>
        <w:t xml:space="preserve"> </w:t>
      </w:r>
      <w:r w:rsidRPr="008A550A">
        <w:rPr>
          <w:rFonts w:ascii="Verdana" w:hAnsi="Verdana" w:cs="Verdana"/>
          <w:b/>
          <w:iCs/>
          <w:color w:val="1A1A1A"/>
          <w:sz w:val="16"/>
          <w:szCs w:val="16"/>
          <w:lang w:val="en-US" w:eastAsia="el-GR"/>
        </w:rPr>
        <w:t>Council</w:t>
      </w:r>
      <w:r w:rsidRPr="008734A8">
        <w:rPr>
          <w:rFonts w:ascii="Verdana" w:hAnsi="Verdana" w:cs="Verdana"/>
          <w:b/>
          <w:iCs/>
          <w:color w:val="1A1A1A"/>
          <w:sz w:val="16"/>
          <w:szCs w:val="16"/>
          <w:lang w:eastAsia="el-GR"/>
        </w:rPr>
        <w:t xml:space="preserve">, το Ελληνικό </w:t>
      </w:r>
      <w:proofErr w:type="spellStart"/>
      <w:r w:rsidRPr="008734A8">
        <w:rPr>
          <w:rFonts w:ascii="Verdana" w:hAnsi="Verdana" w:cs="Verdana"/>
          <w:b/>
          <w:iCs/>
          <w:color w:val="1A1A1A"/>
          <w:sz w:val="16"/>
          <w:szCs w:val="16"/>
          <w:lang w:eastAsia="el-GR"/>
        </w:rPr>
        <w:t>Ιδρυμα</w:t>
      </w:r>
      <w:proofErr w:type="spellEnd"/>
      <w:r w:rsidRPr="008734A8">
        <w:rPr>
          <w:rFonts w:ascii="Verdana" w:hAnsi="Verdana" w:cs="Verdana"/>
          <w:b/>
          <w:iCs/>
          <w:color w:val="1A1A1A"/>
          <w:sz w:val="16"/>
          <w:szCs w:val="16"/>
          <w:lang w:eastAsia="el-GR"/>
        </w:rPr>
        <w:t xml:space="preserve"> Πολιτισμού, η Νορβηγική πρεσβεία και το Νορβηγικό Ινστιτούτο, το Σπίτι της Κύπρου και το Σουηδικό Ινστιτούτο.</w:t>
      </w:r>
    </w:p>
    <w:p w14:paraId="58F1FFAC" w14:textId="77777777" w:rsidR="003F6358" w:rsidRPr="008734A8" w:rsidRDefault="003F6358" w:rsidP="003F6358">
      <w:pPr>
        <w:tabs>
          <w:tab w:val="left" w:pos="769"/>
        </w:tabs>
        <w:spacing w:line="100" w:lineRule="atLeast"/>
        <w:rPr>
          <w:rFonts w:ascii="Verdana" w:hAnsi="Verdana" w:cs="Verdana"/>
          <w:b/>
          <w:iCs/>
          <w:color w:val="1A1A1A"/>
          <w:sz w:val="16"/>
          <w:szCs w:val="16"/>
          <w:lang w:eastAsia="el-GR"/>
        </w:rPr>
      </w:pPr>
    </w:p>
    <w:p w14:paraId="46AE2D89" w14:textId="77777777" w:rsidR="003F6358" w:rsidRDefault="003F6358">
      <w:pPr>
        <w:rPr>
          <w:rFonts w:ascii="Verdana" w:hAnsi="Verdana"/>
          <w:b/>
          <w:bCs/>
          <w:sz w:val="16"/>
          <w:szCs w:val="16"/>
        </w:rPr>
      </w:pPr>
    </w:p>
    <w:tbl>
      <w:tblPr>
        <w:tblStyle w:val="aa"/>
        <w:tblW w:w="10564" w:type="dxa"/>
        <w:tblBorders>
          <w:top w:val="nil"/>
          <w:left w:val="nil"/>
          <w:bottom w:val="nil"/>
          <w:right w:val="nil"/>
          <w:insideH w:val="nil"/>
          <w:insideV w:val="nil"/>
        </w:tblBorders>
        <w:tblLook w:val="04A0" w:firstRow="1" w:lastRow="0" w:firstColumn="1" w:lastColumn="0" w:noHBand="0" w:noVBand="1"/>
      </w:tblPr>
      <w:tblGrid>
        <w:gridCol w:w="1456"/>
        <w:gridCol w:w="2095"/>
        <w:gridCol w:w="2081"/>
        <w:gridCol w:w="1282"/>
        <w:gridCol w:w="1887"/>
        <w:gridCol w:w="1763"/>
      </w:tblGrid>
      <w:tr w:rsidR="003F6358" w14:paraId="1F294CC1" w14:textId="77777777" w:rsidTr="005A6B25">
        <w:tc>
          <w:tcPr>
            <w:tcW w:w="1391" w:type="dxa"/>
            <w:tcBorders>
              <w:top w:val="nil"/>
              <w:left w:val="nil"/>
              <w:bottom w:val="nil"/>
              <w:right w:val="nil"/>
            </w:tcBorders>
            <w:shd w:val="clear" w:color="auto" w:fill="auto"/>
            <w:vAlign w:val="center"/>
          </w:tcPr>
          <w:p w14:paraId="004507B7" w14:textId="77777777" w:rsidR="003F6358" w:rsidRDefault="003F6358" w:rsidP="005A6B25">
            <w:pPr>
              <w:tabs>
                <w:tab w:val="left" w:pos="769"/>
              </w:tabs>
              <w:spacing w:line="100" w:lineRule="atLeast"/>
              <w:jc w:val="center"/>
            </w:pPr>
            <w:r>
              <w:rPr>
                <w:noProof/>
                <w:lang w:eastAsia="el-GR"/>
              </w:rPr>
              <w:drawing>
                <wp:anchor distT="0" distB="0" distL="0" distR="0" simplePos="0" relativeHeight="251659264" behindDoc="0" locked="0" layoutInCell="1" allowOverlap="1" wp14:anchorId="0E725106" wp14:editId="7429E9FD">
                  <wp:simplePos x="0" y="0"/>
                  <wp:positionH relativeFrom="character">
                    <wp:posOffset>-417195</wp:posOffset>
                  </wp:positionH>
                  <wp:positionV relativeFrom="margin">
                    <wp:posOffset>96520</wp:posOffset>
                  </wp:positionV>
                  <wp:extent cx="783590" cy="492125"/>
                  <wp:effectExtent l="0" t="0" r="3810"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6"/>
                          <a:stretch>
                            <a:fillRect/>
                          </a:stretch>
                        </pic:blipFill>
                        <pic:spPr bwMode="auto">
                          <a:xfrm>
                            <a:off x="0" y="0"/>
                            <a:ext cx="783590" cy="492125"/>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tc>
        <w:tc>
          <w:tcPr>
            <w:tcW w:w="2000" w:type="dxa"/>
            <w:tcBorders>
              <w:top w:val="nil"/>
              <w:left w:val="nil"/>
              <w:bottom w:val="nil"/>
              <w:right w:val="nil"/>
            </w:tcBorders>
            <w:shd w:val="clear" w:color="auto" w:fill="auto"/>
            <w:vAlign w:val="center"/>
          </w:tcPr>
          <w:p w14:paraId="7345AAF4" w14:textId="77777777" w:rsidR="003F6358" w:rsidRDefault="003F6358" w:rsidP="005A6B25">
            <w:pPr>
              <w:tabs>
                <w:tab w:val="left" w:pos="769"/>
              </w:tabs>
              <w:spacing w:line="100" w:lineRule="atLeast"/>
              <w:jc w:val="center"/>
            </w:pPr>
            <w:r>
              <w:rPr>
                <w:noProof/>
                <w:lang w:eastAsia="el-GR"/>
              </w:rPr>
              <w:drawing>
                <wp:anchor distT="0" distB="0" distL="114300" distR="114300" simplePos="0" relativeHeight="251660288" behindDoc="0" locked="0" layoutInCell="1" allowOverlap="1" wp14:anchorId="1ED71E2A" wp14:editId="51BAFF67">
                  <wp:simplePos x="0" y="0"/>
                  <wp:positionH relativeFrom="column">
                    <wp:posOffset>-45720</wp:posOffset>
                  </wp:positionH>
                  <wp:positionV relativeFrom="margin">
                    <wp:posOffset>156845</wp:posOffset>
                  </wp:positionV>
                  <wp:extent cx="1193165" cy="393700"/>
                  <wp:effectExtent l="0" t="0" r="0" b="0"/>
                  <wp:wrapTopAndBottom/>
                  <wp:docPr id="2" name="Picture" descr="media:COMMON KATERINA:BETON7:theater:parastaseis:2015:PEINA:eunic:British cou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media:COMMON KATERINA:BETON7:theater:parastaseis:2015:PEINA:eunic:British council.jpg"/>
                          <pic:cNvPicPr>
                            <a:picLocks noChangeAspect="1" noChangeArrowheads="1"/>
                          </pic:cNvPicPr>
                        </pic:nvPicPr>
                        <pic:blipFill>
                          <a:blip r:embed="rId7"/>
                          <a:stretch>
                            <a:fillRect/>
                          </a:stretch>
                        </pic:blipFill>
                        <pic:spPr bwMode="auto">
                          <a:xfrm>
                            <a:off x="0" y="0"/>
                            <a:ext cx="1193165" cy="393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999" w:type="dxa"/>
            <w:tcBorders>
              <w:top w:val="nil"/>
              <w:left w:val="nil"/>
              <w:bottom w:val="nil"/>
              <w:right w:val="nil"/>
            </w:tcBorders>
            <w:shd w:val="clear" w:color="auto" w:fill="auto"/>
            <w:vAlign w:val="center"/>
          </w:tcPr>
          <w:p w14:paraId="52BC4AAD" w14:textId="77777777" w:rsidR="003F6358" w:rsidRDefault="003F6358" w:rsidP="005A6B25">
            <w:pPr>
              <w:tabs>
                <w:tab w:val="left" w:pos="769"/>
              </w:tabs>
              <w:spacing w:line="100" w:lineRule="atLeast"/>
              <w:jc w:val="center"/>
            </w:pPr>
            <w:r>
              <w:rPr>
                <w:noProof/>
                <w:lang w:eastAsia="el-GR"/>
              </w:rPr>
              <w:drawing>
                <wp:inline distT="0" distB="0" distL="0" distR="0" wp14:anchorId="2FA15182" wp14:editId="5AC0C30A">
                  <wp:extent cx="1184275" cy="573405"/>
                  <wp:effectExtent l="0" t="0" r="0" b="0"/>
                  <wp:docPr id="3" name="Picture" descr="media:COMMON KATERINA:BETON7:theater:parastaseis:2015:PEINA:eunic:helleni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media:COMMON KATERINA:BETON7:theater:parastaseis:2015:PEINA:eunic:hellenic logo.jpg"/>
                          <pic:cNvPicPr>
                            <a:picLocks noChangeAspect="1" noChangeArrowheads="1"/>
                          </pic:cNvPicPr>
                        </pic:nvPicPr>
                        <pic:blipFill>
                          <a:blip r:embed="rId8"/>
                          <a:stretch>
                            <a:fillRect/>
                          </a:stretch>
                        </pic:blipFill>
                        <pic:spPr bwMode="auto">
                          <a:xfrm>
                            <a:off x="0" y="0"/>
                            <a:ext cx="1184275" cy="573405"/>
                          </a:xfrm>
                          <a:prstGeom prst="rect">
                            <a:avLst/>
                          </a:prstGeom>
                          <a:noFill/>
                          <a:ln w="9525">
                            <a:noFill/>
                            <a:miter lim="800000"/>
                            <a:headEnd/>
                            <a:tailEnd/>
                          </a:ln>
                        </pic:spPr>
                      </pic:pic>
                    </a:graphicData>
                  </a:graphic>
                </wp:inline>
              </w:drawing>
            </w:r>
          </w:p>
        </w:tc>
        <w:tc>
          <w:tcPr>
            <w:tcW w:w="1362" w:type="dxa"/>
            <w:tcBorders>
              <w:top w:val="nil"/>
              <w:left w:val="nil"/>
              <w:bottom w:val="nil"/>
              <w:right w:val="nil"/>
            </w:tcBorders>
            <w:shd w:val="clear" w:color="auto" w:fill="auto"/>
            <w:vAlign w:val="center"/>
          </w:tcPr>
          <w:p w14:paraId="1C89B6A0" w14:textId="77777777" w:rsidR="003F6358" w:rsidRDefault="003F6358" w:rsidP="005A6B25">
            <w:pPr>
              <w:tabs>
                <w:tab w:val="left" w:pos="769"/>
              </w:tabs>
              <w:spacing w:line="100" w:lineRule="atLeast"/>
              <w:jc w:val="center"/>
            </w:pPr>
            <w:r>
              <w:rPr>
                <w:noProof/>
                <w:lang w:eastAsia="el-GR"/>
              </w:rPr>
              <w:drawing>
                <wp:inline distT="0" distB="0" distL="0" distR="0" wp14:anchorId="3007362B" wp14:editId="3A877097">
                  <wp:extent cx="587375" cy="587375"/>
                  <wp:effectExtent l="0" t="0" r="3175" b="3175"/>
                  <wp:docPr id="4" name="Picture" descr="media:COMMON KATERINA:BETON7:theater:parastaseis:2015:PEINA:eunic:Swedish Institu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media:COMMON KATERINA:BETON7:theater:parastaseis:2015:PEINA:eunic:Swedish Institute-Logo.jpg"/>
                          <pic:cNvPicPr>
                            <a:picLocks noChangeAspect="1" noChangeArrowheads="1"/>
                          </pic:cNvPicPr>
                        </pic:nvPicPr>
                        <pic:blipFill>
                          <a:blip r:embed="rId9"/>
                          <a:stretch>
                            <a:fillRect/>
                          </a:stretch>
                        </pic:blipFill>
                        <pic:spPr bwMode="auto">
                          <a:xfrm>
                            <a:off x="0" y="0"/>
                            <a:ext cx="587375" cy="587375"/>
                          </a:xfrm>
                          <a:prstGeom prst="rect">
                            <a:avLst/>
                          </a:prstGeom>
                          <a:noFill/>
                          <a:ln w="9525">
                            <a:noFill/>
                            <a:miter lim="800000"/>
                            <a:headEnd/>
                            <a:tailEnd/>
                          </a:ln>
                        </pic:spPr>
                      </pic:pic>
                    </a:graphicData>
                  </a:graphic>
                </wp:inline>
              </w:drawing>
            </w:r>
          </w:p>
        </w:tc>
        <w:tc>
          <w:tcPr>
            <w:tcW w:w="1810" w:type="dxa"/>
            <w:tcBorders>
              <w:top w:val="nil"/>
              <w:left w:val="nil"/>
              <w:bottom w:val="nil"/>
              <w:right w:val="nil"/>
            </w:tcBorders>
            <w:shd w:val="clear" w:color="auto" w:fill="auto"/>
            <w:vAlign w:val="center"/>
          </w:tcPr>
          <w:p w14:paraId="6A2FE18D" w14:textId="77777777" w:rsidR="003F6358" w:rsidRDefault="003F6358" w:rsidP="005A6B25">
            <w:pPr>
              <w:tabs>
                <w:tab w:val="left" w:pos="769"/>
              </w:tabs>
              <w:spacing w:line="100" w:lineRule="atLeast"/>
              <w:jc w:val="center"/>
            </w:pPr>
            <w:r>
              <w:rPr>
                <w:noProof/>
                <w:lang w:eastAsia="el-GR"/>
              </w:rPr>
              <w:drawing>
                <wp:inline distT="0" distB="0" distL="0" distR="0" wp14:anchorId="1E716092" wp14:editId="7E92855F">
                  <wp:extent cx="1061085" cy="317500"/>
                  <wp:effectExtent l="0" t="0" r="0" b="0"/>
                  <wp:docPr id="5" name="Picture" descr="http://beton7.com/images/ins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http://beton7.com/images/inst_logo.jpg"/>
                          <pic:cNvPicPr>
                            <a:picLocks noChangeAspect="1" noChangeArrowheads="1"/>
                          </pic:cNvPicPr>
                        </pic:nvPicPr>
                        <pic:blipFill>
                          <a:blip r:embed="rId10"/>
                          <a:stretch>
                            <a:fillRect/>
                          </a:stretch>
                        </pic:blipFill>
                        <pic:spPr bwMode="auto">
                          <a:xfrm>
                            <a:off x="0" y="0"/>
                            <a:ext cx="1061085" cy="317500"/>
                          </a:xfrm>
                          <a:prstGeom prst="rect">
                            <a:avLst/>
                          </a:prstGeom>
                          <a:noFill/>
                          <a:ln w="9525">
                            <a:noFill/>
                            <a:miter lim="800000"/>
                            <a:headEnd/>
                            <a:tailEnd/>
                          </a:ln>
                        </pic:spPr>
                      </pic:pic>
                    </a:graphicData>
                  </a:graphic>
                </wp:inline>
              </w:drawing>
            </w:r>
          </w:p>
        </w:tc>
        <w:tc>
          <w:tcPr>
            <w:tcW w:w="2001" w:type="dxa"/>
            <w:tcBorders>
              <w:top w:val="nil"/>
              <w:left w:val="nil"/>
              <w:bottom w:val="nil"/>
              <w:right w:val="nil"/>
            </w:tcBorders>
            <w:shd w:val="clear" w:color="auto" w:fill="auto"/>
            <w:vAlign w:val="center"/>
          </w:tcPr>
          <w:p w14:paraId="49ECDEB9" w14:textId="77777777" w:rsidR="003F6358" w:rsidRDefault="003F6358" w:rsidP="005A6B25">
            <w:pPr>
              <w:tabs>
                <w:tab w:val="left" w:pos="769"/>
              </w:tabs>
              <w:spacing w:line="100" w:lineRule="atLeast"/>
              <w:jc w:val="center"/>
            </w:pPr>
            <w:r>
              <w:rPr>
                <w:noProof/>
                <w:lang w:eastAsia="el-GR"/>
              </w:rPr>
              <w:drawing>
                <wp:inline distT="0" distB="0" distL="0" distR="0" wp14:anchorId="56138087" wp14:editId="037F47F5">
                  <wp:extent cx="723622" cy="422275"/>
                  <wp:effectExtent l="0" t="0" r="635" b="0"/>
                  <wp:docPr id="6" name="Picture" descr="media:COMMON KATERINA:BETON7:theater:parastaseis:2015:PEINA:eunic:House of Cypru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media:COMMON KATERINA:BETON7:theater:parastaseis:2015:PEINA:eunic:House of Cyprus logo.png"/>
                          <pic:cNvPicPr>
                            <a:picLocks noChangeAspect="1" noChangeArrowheads="1"/>
                          </pic:cNvPicPr>
                        </pic:nvPicPr>
                        <pic:blipFill>
                          <a:blip r:embed="rId11"/>
                          <a:stretch>
                            <a:fillRect/>
                          </a:stretch>
                        </pic:blipFill>
                        <pic:spPr bwMode="auto">
                          <a:xfrm>
                            <a:off x="0" y="0"/>
                            <a:ext cx="755985" cy="441161"/>
                          </a:xfrm>
                          <a:prstGeom prst="rect">
                            <a:avLst/>
                          </a:prstGeom>
                          <a:noFill/>
                          <a:ln w="9525">
                            <a:noFill/>
                            <a:miter lim="800000"/>
                            <a:headEnd/>
                            <a:tailEnd/>
                          </a:ln>
                        </pic:spPr>
                      </pic:pic>
                    </a:graphicData>
                  </a:graphic>
                </wp:inline>
              </w:drawing>
            </w:r>
          </w:p>
        </w:tc>
      </w:tr>
    </w:tbl>
    <w:p w14:paraId="5869FDBC" w14:textId="77777777" w:rsidR="003F6358" w:rsidRDefault="003F6358">
      <w:pPr>
        <w:rPr>
          <w:rFonts w:ascii="Verdana" w:hAnsi="Verdana"/>
          <w:b/>
          <w:bCs/>
          <w:sz w:val="16"/>
          <w:szCs w:val="16"/>
        </w:rPr>
      </w:pPr>
    </w:p>
    <w:p w14:paraId="7537FF2B" w14:textId="77777777" w:rsidR="003F6358" w:rsidRDefault="003F6358">
      <w:pPr>
        <w:rPr>
          <w:rFonts w:ascii="Verdana" w:hAnsi="Verdana"/>
          <w:b/>
          <w:bCs/>
          <w:sz w:val="16"/>
          <w:szCs w:val="16"/>
        </w:rPr>
      </w:pPr>
    </w:p>
    <w:p w14:paraId="4E78B990" w14:textId="77777777" w:rsidR="00637D8C" w:rsidRPr="008734A8" w:rsidRDefault="008A550A">
      <w:pPr>
        <w:rPr>
          <w:rFonts w:ascii="Verdana" w:hAnsi="Verdana" w:cs="Times"/>
          <w:i/>
          <w:iCs/>
          <w:sz w:val="16"/>
          <w:szCs w:val="16"/>
          <w:lang w:eastAsia="el-GR"/>
        </w:rPr>
      </w:pPr>
      <w:r w:rsidRPr="008A550A">
        <w:rPr>
          <w:rFonts w:ascii="Verdana" w:hAnsi="Verdana"/>
          <w:b/>
          <w:bCs/>
          <w:sz w:val="16"/>
          <w:szCs w:val="16"/>
        </w:rPr>
        <w:br/>
      </w:r>
      <w:r w:rsidRPr="008A550A">
        <w:rPr>
          <w:rFonts w:ascii="Verdana" w:hAnsi="Verdana"/>
          <w:b/>
          <w:bCs/>
          <w:sz w:val="16"/>
          <w:szCs w:val="16"/>
          <w:lang w:val="en-US"/>
        </w:rPr>
        <w:t>INFO</w:t>
      </w:r>
      <w:r w:rsidRPr="008A550A">
        <w:rPr>
          <w:rFonts w:ascii="Verdana" w:hAnsi="Verdana"/>
          <w:b/>
          <w:bCs/>
          <w:sz w:val="16"/>
          <w:szCs w:val="16"/>
        </w:rPr>
        <w:br/>
        <w:t xml:space="preserve">Ημερομηνία: </w:t>
      </w:r>
      <w:r w:rsidRPr="008A550A">
        <w:rPr>
          <w:rFonts w:ascii="Verdana" w:hAnsi="Verdana"/>
          <w:bCs/>
          <w:sz w:val="16"/>
          <w:szCs w:val="16"/>
        </w:rPr>
        <w:t>25</w:t>
      </w:r>
      <w:proofErr w:type="gramStart"/>
      <w:r w:rsidRPr="008A550A">
        <w:rPr>
          <w:rFonts w:ascii="Verdana" w:hAnsi="Verdana"/>
          <w:bCs/>
          <w:sz w:val="16"/>
          <w:szCs w:val="16"/>
        </w:rPr>
        <w:t>,26,27</w:t>
      </w:r>
      <w:proofErr w:type="gramEnd"/>
      <w:r w:rsidRPr="008A550A">
        <w:rPr>
          <w:rFonts w:ascii="Verdana" w:hAnsi="Verdana"/>
          <w:bCs/>
          <w:sz w:val="16"/>
          <w:szCs w:val="16"/>
        </w:rPr>
        <w:t xml:space="preserve"> Σεπτεμβρίου 2015</w:t>
      </w:r>
      <w:r w:rsidRPr="008A550A">
        <w:rPr>
          <w:rFonts w:ascii="Verdana" w:hAnsi="Verdana"/>
          <w:sz w:val="16"/>
          <w:szCs w:val="16"/>
        </w:rPr>
        <w:br/>
      </w:r>
      <w:r w:rsidRPr="008A550A">
        <w:rPr>
          <w:rFonts w:ascii="Verdana" w:hAnsi="Verdana"/>
          <w:b/>
          <w:bCs/>
          <w:sz w:val="16"/>
          <w:szCs w:val="16"/>
        </w:rPr>
        <w:t xml:space="preserve">Ώρα: </w:t>
      </w:r>
      <w:r w:rsidRPr="008A550A">
        <w:rPr>
          <w:rFonts w:ascii="Verdana" w:hAnsi="Verdana"/>
          <w:sz w:val="16"/>
          <w:szCs w:val="16"/>
        </w:rPr>
        <w:t>21:00</w:t>
      </w:r>
      <w:r w:rsidRPr="008A550A">
        <w:rPr>
          <w:rFonts w:ascii="Verdana" w:hAnsi="Verdana"/>
          <w:sz w:val="16"/>
          <w:szCs w:val="16"/>
        </w:rPr>
        <w:br/>
      </w:r>
      <w:r w:rsidRPr="008A550A">
        <w:rPr>
          <w:rFonts w:ascii="Verdana" w:hAnsi="Verdana"/>
          <w:b/>
          <w:sz w:val="16"/>
          <w:szCs w:val="16"/>
        </w:rPr>
        <w:t>Διάρκεια:</w:t>
      </w:r>
      <w:r w:rsidRPr="008A550A">
        <w:rPr>
          <w:rFonts w:ascii="Verdana" w:hAnsi="Verdana"/>
          <w:sz w:val="16"/>
          <w:szCs w:val="16"/>
        </w:rPr>
        <w:t xml:space="preserve"> 50 λεπτά </w:t>
      </w:r>
      <w:r w:rsidRPr="008A550A">
        <w:rPr>
          <w:rFonts w:ascii="Verdana" w:hAnsi="Verdana"/>
          <w:sz w:val="16"/>
          <w:szCs w:val="16"/>
        </w:rPr>
        <w:br/>
      </w:r>
      <w:r w:rsidRPr="008A550A">
        <w:rPr>
          <w:rFonts w:ascii="Verdana" w:hAnsi="Verdana"/>
          <w:b/>
          <w:sz w:val="16"/>
          <w:szCs w:val="16"/>
        </w:rPr>
        <w:t xml:space="preserve">BETON7 </w:t>
      </w:r>
      <w:r w:rsidRPr="008A550A">
        <w:rPr>
          <w:rFonts w:ascii="Verdana" w:hAnsi="Verdana"/>
          <w:sz w:val="16"/>
          <w:szCs w:val="16"/>
        </w:rPr>
        <w:t xml:space="preserve">| </w:t>
      </w:r>
      <w:proofErr w:type="spellStart"/>
      <w:r w:rsidRPr="008A550A">
        <w:rPr>
          <w:rFonts w:ascii="Verdana" w:hAnsi="Verdana"/>
          <w:sz w:val="16"/>
          <w:szCs w:val="16"/>
        </w:rPr>
        <w:t>Πύδνας</w:t>
      </w:r>
      <w:proofErr w:type="spellEnd"/>
      <w:r w:rsidRPr="008A550A">
        <w:rPr>
          <w:rFonts w:ascii="Verdana" w:hAnsi="Verdana"/>
          <w:sz w:val="16"/>
          <w:szCs w:val="16"/>
        </w:rPr>
        <w:t xml:space="preserve"> 7, Βοτανικός - Αθήνα 11855 | (στάση μετρό ΚΕΡΑΜΕΙΚΟΣ)</w:t>
      </w:r>
      <w:r w:rsidRPr="008A550A">
        <w:rPr>
          <w:rFonts w:ascii="Verdana" w:hAnsi="Verdana"/>
          <w:sz w:val="16"/>
          <w:szCs w:val="16"/>
        </w:rPr>
        <w:br/>
      </w:r>
      <w:proofErr w:type="spellStart"/>
      <w:r w:rsidRPr="008734A8">
        <w:rPr>
          <w:rFonts w:ascii="Verdana" w:hAnsi="Verdana" w:cs="Times"/>
          <w:b/>
          <w:iCs/>
          <w:sz w:val="16"/>
          <w:szCs w:val="16"/>
          <w:lang w:eastAsia="el-GR"/>
        </w:rPr>
        <w:t>Είσοδος</w:t>
      </w:r>
      <w:proofErr w:type="spellEnd"/>
      <w:r w:rsidRPr="008734A8">
        <w:rPr>
          <w:rFonts w:ascii="Verdana" w:hAnsi="Verdana" w:cs="Times"/>
          <w:b/>
          <w:iCs/>
          <w:sz w:val="16"/>
          <w:szCs w:val="16"/>
          <w:lang w:eastAsia="el-GR"/>
        </w:rPr>
        <w:t xml:space="preserve"> </w:t>
      </w:r>
      <w:proofErr w:type="spellStart"/>
      <w:r w:rsidRPr="008734A8">
        <w:rPr>
          <w:rFonts w:ascii="Verdana" w:hAnsi="Verdana" w:cs="Times"/>
          <w:b/>
          <w:iCs/>
          <w:sz w:val="16"/>
          <w:szCs w:val="16"/>
          <w:lang w:eastAsia="el-GR"/>
        </w:rPr>
        <w:t>ελεύθερη</w:t>
      </w:r>
      <w:proofErr w:type="spellEnd"/>
      <w:r w:rsidRPr="008734A8">
        <w:rPr>
          <w:rFonts w:ascii="Verdana" w:hAnsi="Verdana" w:cs="Times"/>
          <w:i/>
          <w:iCs/>
          <w:sz w:val="16"/>
          <w:szCs w:val="16"/>
          <w:lang w:eastAsia="el-GR"/>
        </w:rPr>
        <w:t xml:space="preserve"> </w:t>
      </w:r>
    </w:p>
    <w:p w14:paraId="17464F56" w14:textId="1515B6EB" w:rsidR="008A550A" w:rsidRPr="003F6358" w:rsidRDefault="008A550A" w:rsidP="003F6358">
      <w:pPr>
        <w:rPr>
          <w:rFonts w:ascii="Verdana" w:hAnsi="Verdana"/>
          <w:sz w:val="16"/>
          <w:szCs w:val="16"/>
        </w:rPr>
      </w:pPr>
      <w:r w:rsidRPr="008A550A">
        <w:rPr>
          <w:rFonts w:ascii="Verdana" w:hAnsi="Verdana"/>
          <w:b/>
          <w:sz w:val="16"/>
          <w:szCs w:val="16"/>
          <w:lang w:val="en-US"/>
        </w:rPr>
        <w:t>T</w:t>
      </w:r>
      <w:proofErr w:type="spellStart"/>
      <w:r w:rsidRPr="008A550A">
        <w:rPr>
          <w:rFonts w:ascii="Verdana" w:hAnsi="Verdana"/>
          <w:b/>
          <w:sz w:val="16"/>
          <w:szCs w:val="16"/>
        </w:rPr>
        <w:t>ηλ</w:t>
      </w:r>
      <w:proofErr w:type="spellEnd"/>
      <w:r w:rsidRPr="008A550A">
        <w:rPr>
          <w:rFonts w:ascii="Verdana" w:hAnsi="Verdana"/>
          <w:b/>
          <w:sz w:val="16"/>
          <w:szCs w:val="16"/>
        </w:rPr>
        <w:t>. Κρατήσεων</w:t>
      </w:r>
      <w:r w:rsidRPr="008A550A">
        <w:rPr>
          <w:rFonts w:ascii="Verdana" w:hAnsi="Verdana"/>
          <w:sz w:val="16"/>
          <w:szCs w:val="16"/>
        </w:rPr>
        <w:t xml:space="preserve"> 2107512625 </w:t>
      </w:r>
      <w:r w:rsidRPr="008734A8">
        <w:rPr>
          <w:rFonts w:ascii="Verdana" w:hAnsi="Verdana" w:cs="Times"/>
          <w:iCs/>
          <w:sz w:val="16"/>
          <w:szCs w:val="16"/>
          <w:lang w:eastAsia="el-GR"/>
        </w:rPr>
        <w:t>(</w:t>
      </w:r>
      <w:r w:rsidRPr="008A550A">
        <w:rPr>
          <w:rFonts w:ascii="Verdana" w:hAnsi="Verdana" w:cs="Times"/>
          <w:iCs/>
          <w:sz w:val="16"/>
          <w:szCs w:val="16"/>
          <w:lang w:val="en-US" w:eastAsia="el-GR"/>
        </w:rPr>
        <w:t>BETON</w:t>
      </w:r>
      <w:r w:rsidRPr="008734A8">
        <w:rPr>
          <w:rFonts w:ascii="Verdana" w:hAnsi="Verdana" w:cs="Times"/>
          <w:iCs/>
          <w:sz w:val="16"/>
          <w:szCs w:val="16"/>
          <w:lang w:eastAsia="el-GR"/>
        </w:rPr>
        <w:t>7), 213 0231220 (</w:t>
      </w:r>
      <w:proofErr w:type="spellStart"/>
      <w:r w:rsidRPr="008734A8">
        <w:rPr>
          <w:rFonts w:ascii="Verdana" w:hAnsi="Verdana" w:cs="Times"/>
          <w:iCs/>
          <w:sz w:val="16"/>
          <w:szCs w:val="16"/>
          <w:lang w:eastAsia="el-GR"/>
        </w:rPr>
        <w:t>περιοδικο</w:t>
      </w:r>
      <w:proofErr w:type="spellEnd"/>
      <w:r w:rsidRPr="008734A8">
        <w:rPr>
          <w:rFonts w:ascii="Verdana" w:hAnsi="Verdana" w:cs="Times"/>
          <w:iCs/>
          <w:sz w:val="16"/>
          <w:szCs w:val="16"/>
          <w:lang w:eastAsia="el-GR"/>
        </w:rPr>
        <w:t xml:space="preserve">́ </w:t>
      </w:r>
      <w:proofErr w:type="spellStart"/>
      <w:r w:rsidRPr="008734A8">
        <w:rPr>
          <w:rFonts w:ascii="Verdana" w:hAnsi="Verdana" w:cs="Times"/>
          <w:iCs/>
          <w:sz w:val="16"/>
          <w:szCs w:val="16"/>
          <w:lang w:eastAsia="el-GR"/>
        </w:rPr>
        <w:t>δρόμου</w:t>
      </w:r>
      <w:proofErr w:type="spellEnd"/>
      <w:r w:rsidRPr="008734A8">
        <w:rPr>
          <w:rFonts w:ascii="Verdana" w:hAnsi="Verdana" w:cs="Times"/>
          <w:iCs/>
          <w:sz w:val="16"/>
          <w:szCs w:val="16"/>
          <w:lang w:eastAsia="el-GR"/>
        </w:rPr>
        <w:t xml:space="preserve"> «</w:t>
      </w:r>
      <w:proofErr w:type="spellStart"/>
      <w:r w:rsidRPr="008734A8">
        <w:rPr>
          <w:rFonts w:ascii="Verdana" w:hAnsi="Verdana" w:cs="Times"/>
          <w:iCs/>
          <w:sz w:val="16"/>
          <w:szCs w:val="16"/>
          <w:lang w:eastAsia="el-GR"/>
        </w:rPr>
        <w:t>σχεδία</w:t>
      </w:r>
      <w:proofErr w:type="spellEnd"/>
      <w:r w:rsidRPr="008734A8">
        <w:rPr>
          <w:rFonts w:ascii="Verdana" w:hAnsi="Verdana" w:cs="Times"/>
          <w:iCs/>
          <w:sz w:val="16"/>
          <w:szCs w:val="16"/>
          <w:lang w:eastAsia="el-GR"/>
        </w:rPr>
        <w:t>»)</w:t>
      </w:r>
      <w:r w:rsidRPr="008A550A">
        <w:rPr>
          <w:rFonts w:ascii="Verdana" w:hAnsi="Verdana"/>
          <w:sz w:val="16"/>
          <w:szCs w:val="16"/>
        </w:rPr>
        <w:br/>
      </w:r>
      <w:bookmarkEnd w:id="0"/>
    </w:p>
    <w:p w14:paraId="7F5E5242" w14:textId="77777777" w:rsidR="008A550A" w:rsidRPr="008A550A" w:rsidRDefault="008A550A">
      <w:pPr>
        <w:tabs>
          <w:tab w:val="left" w:pos="769"/>
        </w:tabs>
        <w:spacing w:line="100" w:lineRule="atLeast"/>
        <w:rPr>
          <w:rFonts w:ascii="Verdana" w:hAnsi="Verdana"/>
          <w:b/>
          <w:sz w:val="16"/>
          <w:szCs w:val="16"/>
        </w:rPr>
      </w:pPr>
    </w:p>
    <w:p w14:paraId="48716383" w14:textId="733D6341" w:rsidR="00637D8C" w:rsidRDefault="003F6358" w:rsidP="00A030F0">
      <w:r>
        <w:rPr>
          <w:rFonts w:ascii="Verdana" w:hAnsi="Verdana"/>
          <w:color w:val="2D2D2D"/>
          <w:sz w:val="20"/>
          <w:szCs w:val="20"/>
        </w:rPr>
        <w:t xml:space="preserve">              </w:t>
      </w:r>
    </w:p>
    <w:sectPr w:rsidR="00637D8C">
      <w:headerReference w:type="default" r:id="rId12"/>
      <w:footerReference w:type="default" r:id="rId13"/>
      <w:pgSz w:w="11906" w:h="16838"/>
      <w:pgMar w:top="1276" w:right="849" w:bottom="1440" w:left="709" w:header="284" w:footer="485"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0A9ED" w14:textId="77777777" w:rsidR="00555AB6" w:rsidRDefault="00555AB6">
      <w:r>
        <w:separator/>
      </w:r>
    </w:p>
  </w:endnote>
  <w:endnote w:type="continuationSeparator" w:id="0">
    <w:p w14:paraId="687804B9" w14:textId="77777777" w:rsidR="00555AB6" w:rsidRDefault="0055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Franklin Gothic Medium Cond"/>
    <w:charset w:val="55"/>
    <w:family w:val="auto"/>
    <w:pitch w:val="variable"/>
    <w:sig w:usb0="00000081" w:usb1="00000000" w:usb2="00000000" w:usb3="00000000" w:csb0="00000008" w:csb1="00000000"/>
  </w:font>
  <w:font w:name="Arial">
    <w:panose1 w:val="020B0604020202020204"/>
    <w:charset w:val="A1"/>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charset w:val="00"/>
    <w:family w:val="swiss"/>
    <w:pitch w:val="variable"/>
    <w:sig w:usb0="00000000" w:usb1="00000000" w:usb2="00000000" w:usb3="00000000" w:csb0="000000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Times">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8A2B3" w14:textId="77777777" w:rsidR="00637D8C" w:rsidRDefault="008A550A">
    <w:pPr>
      <w:pStyle w:val="14"/>
      <w:jc w:val="center"/>
    </w:pPr>
    <w:r>
      <w:rPr>
        <w:rFonts w:ascii="Verdana" w:hAnsi="Verdana"/>
        <w:b/>
        <w:bCs/>
        <w:sz w:val="14"/>
        <w:szCs w:val="14"/>
      </w:rPr>
      <w:t>Για περισσότερες πληροφορίες/συνεντεύξεις:</w:t>
    </w:r>
    <w:r>
      <w:rPr>
        <w:rFonts w:ascii="Verdana" w:hAnsi="Verdana"/>
        <w:b/>
        <w:bCs/>
        <w:sz w:val="14"/>
        <w:szCs w:val="14"/>
      </w:rPr>
      <w:br/>
    </w:r>
    <w:proofErr w:type="spellStart"/>
    <w:r>
      <w:rPr>
        <w:rFonts w:ascii="Verdana" w:hAnsi="Verdana"/>
        <w:b/>
        <w:bCs/>
        <w:sz w:val="14"/>
        <w:szCs w:val="14"/>
      </w:rPr>
      <w:t>Τζιλίρα</w:t>
    </w:r>
    <w:proofErr w:type="spellEnd"/>
    <w:r>
      <w:rPr>
        <w:rFonts w:ascii="Verdana" w:hAnsi="Verdana"/>
        <w:b/>
        <w:bCs/>
        <w:sz w:val="14"/>
        <w:szCs w:val="14"/>
      </w:rPr>
      <w:t xml:space="preserve"> Κατερίνα</w:t>
    </w:r>
    <w:r>
      <w:rPr>
        <w:rFonts w:ascii="Verdana" w:hAnsi="Verdana"/>
        <w:sz w:val="14"/>
        <w:szCs w:val="14"/>
      </w:rPr>
      <w:t xml:space="preserve"> | </w:t>
    </w:r>
    <w:r>
      <w:rPr>
        <w:rStyle w:val="InternetLink"/>
        <w:rFonts w:ascii="Verdana" w:hAnsi="Verdana"/>
        <w:sz w:val="14"/>
        <w:szCs w:val="14"/>
      </w:rPr>
      <w:t>info</w:t>
    </w:r>
    <w:hyperlink r:id="rId1">
      <w:r>
        <w:rPr>
          <w:rStyle w:val="InternetLink"/>
          <w:rFonts w:ascii="Verdana" w:hAnsi="Verdana"/>
          <w:sz w:val="14"/>
          <w:szCs w:val="14"/>
          <w:lang w:val="el-GR"/>
        </w:rPr>
        <w:t>@beton7.com</w:t>
      </w:r>
    </w:hyperlink>
    <w:r>
      <w:rPr>
        <w:rFonts w:ascii="Verdana" w:hAnsi="Verdana"/>
        <w:b/>
        <w:bCs/>
        <w:sz w:val="14"/>
        <w:szCs w:val="14"/>
      </w:rPr>
      <w:br/>
      <w:t xml:space="preserve">BETON7 | </w:t>
    </w:r>
    <w:proofErr w:type="spellStart"/>
    <w:r>
      <w:rPr>
        <w:rFonts w:ascii="Verdana" w:hAnsi="Verdana"/>
        <w:b/>
        <w:bCs/>
        <w:sz w:val="14"/>
        <w:szCs w:val="14"/>
      </w:rPr>
      <w:t>Πύδνας</w:t>
    </w:r>
    <w:proofErr w:type="spellEnd"/>
    <w:r>
      <w:rPr>
        <w:rFonts w:ascii="Verdana" w:hAnsi="Verdana"/>
        <w:b/>
        <w:bCs/>
        <w:sz w:val="14"/>
        <w:szCs w:val="14"/>
      </w:rPr>
      <w:t xml:space="preserve"> 7, Βοτανικός - Αθήνα 11855 | (στάση μετρό ΚΕΡΑΜΕΙΚΟΣ) | τηλ.2107512625 | </w:t>
    </w:r>
    <w:hyperlink r:id="rId2">
      <w:r>
        <w:rPr>
          <w:rStyle w:val="InternetLink"/>
          <w:rFonts w:ascii="Verdana" w:hAnsi="Verdana"/>
          <w:sz w:val="14"/>
          <w:szCs w:val="14"/>
        </w:rPr>
        <w:t>www</w:t>
      </w:r>
      <w:r>
        <w:rPr>
          <w:rStyle w:val="InternetLink"/>
          <w:rFonts w:ascii="Verdana" w:hAnsi="Verdana"/>
          <w:sz w:val="14"/>
          <w:szCs w:val="14"/>
          <w:lang w:val="el-GR"/>
        </w:rPr>
        <w:t>.</w:t>
      </w:r>
      <w:proofErr w:type="spellStart"/>
      <w:r>
        <w:rPr>
          <w:rStyle w:val="InternetLink"/>
          <w:rFonts w:ascii="Verdana" w:hAnsi="Verdana"/>
          <w:sz w:val="14"/>
          <w:szCs w:val="14"/>
        </w:rPr>
        <w:t>beton</w:t>
      </w:r>
      <w:proofErr w:type="spellEnd"/>
      <w:r>
        <w:rPr>
          <w:rStyle w:val="InternetLink"/>
          <w:rFonts w:ascii="Verdana" w:hAnsi="Verdana"/>
          <w:sz w:val="14"/>
          <w:szCs w:val="14"/>
          <w:lang w:val="el-GR"/>
        </w:rPr>
        <w:t>7.</w:t>
      </w:r>
      <w:r>
        <w:rPr>
          <w:rStyle w:val="InternetLink"/>
          <w:rFonts w:ascii="Verdana" w:hAnsi="Verdana"/>
          <w:sz w:val="14"/>
          <w:szCs w:val="14"/>
        </w:rPr>
        <w:t>com</w:t>
      </w:r>
    </w:hyperlink>
  </w:p>
  <w:p w14:paraId="37A68A2A" w14:textId="77777777" w:rsidR="00637D8C" w:rsidRDefault="008A550A">
    <w:pPr>
      <w:pStyle w:val="14"/>
      <w:jc w:val="center"/>
      <w:rPr>
        <w:b/>
      </w:rPr>
    </w:pPr>
    <w:r>
      <w:rPr>
        <w:noProof/>
        <w:lang w:eastAsia="el-GR"/>
      </w:rPr>
      <w:drawing>
        <wp:inline distT="0" distB="0" distL="0" distR="0" wp14:anchorId="445323FE" wp14:editId="4498A229">
          <wp:extent cx="5022215" cy="641350"/>
          <wp:effectExtent l="0" t="0" r="0" b="0"/>
          <wp:docPr id="9" name="Picture" descr="C:\Users\user\Desktop\xorigoi gi aspro fo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C:\Users\user\Desktop\xorigoi gi aspro fonto.jpg"/>
                  <pic:cNvPicPr>
                    <a:picLocks noChangeAspect="1" noChangeArrowheads="1"/>
                  </pic:cNvPicPr>
                </pic:nvPicPr>
                <pic:blipFill>
                  <a:blip r:embed="rId3"/>
                  <a:stretch>
                    <a:fillRect/>
                  </a:stretch>
                </pic:blipFill>
                <pic:spPr bwMode="auto">
                  <a:xfrm>
                    <a:off x="0" y="0"/>
                    <a:ext cx="5022215" cy="6413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C8563" w14:textId="77777777" w:rsidR="00555AB6" w:rsidRDefault="00555AB6">
      <w:r>
        <w:separator/>
      </w:r>
    </w:p>
  </w:footnote>
  <w:footnote w:type="continuationSeparator" w:id="0">
    <w:p w14:paraId="46D61E58" w14:textId="77777777" w:rsidR="00555AB6" w:rsidRDefault="00555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A3E2D" w14:textId="6BE6ED1D" w:rsidR="00637D8C" w:rsidRDefault="008A550A">
    <w:pPr>
      <w:pStyle w:val="13"/>
      <w:rPr>
        <w:b/>
        <w:sz w:val="18"/>
        <w:szCs w:val="18"/>
      </w:rPr>
    </w:pPr>
    <w:r>
      <w:rPr>
        <w:noProof/>
        <w:lang w:eastAsia="el-GR"/>
      </w:rPr>
      <w:drawing>
        <wp:inline distT="0" distB="0" distL="0" distR="0" wp14:anchorId="27E316DC" wp14:editId="4DF0C02D">
          <wp:extent cx="952500" cy="952500"/>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
                  <a:stretch>
                    <a:fillRect/>
                  </a:stretch>
                </pic:blipFill>
                <pic:spPr bwMode="auto">
                  <a:xfrm>
                    <a:off x="0" y="0"/>
                    <a:ext cx="952500" cy="952500"/>
                  </a:xfrm>
                  <a:prstGeom prst="rect">
                    <a:avLst/>
                  </a:prstGeom>
                  <a:noFill/>
                  <a:ln w="9525">
                    <a:noFill/>
                    <a:miter lim="800000"/>
                    <a:headEnd/>
                    <a:tailEnd/>
                  </a:ln>
                </pic:spPr>
              </pic:pic>
            </a:graphicData>
          </a:graphic>
        </wp:inline>
      </w:drawing>
    </w:r>
    <w:r>
      <w:rPr>
        <w:b/>
      </w:rPr>
      <w:t xml:space="preserve">                               </w:t>
    </w:r>
    <w:r w:rsidR="00C10470">
      <w:rPr>
        <w:b/>
      </w:rPr>
      <w:t xml:space="preserve">                          </w:t>
    </w:r>
    <w:r w:rsidR="00C550D7">
      <w:rPr>
        <w:b/>
      </w:rPr>
      <w:t xml:space="preserve">                        </w:t>
    </w:r>
    <w:r w:rsidR="00C10470">
      <w:rPr>
        <w:b/>
      </w:rPr>
      <w:t xml:space="preserve">   </w:t>
    </w:r>
    <w:r w:rsidR="00C10470" w:rsidRPr="00C10470">
      <w:rPr>
        <w:b/>
        <w:noProof/>
        <w:lang w:eastAsia="el-GR"/>
      </w:rPr>
      <w:drawing>
        <wp:inline distT="0" distB="0" distL="0" distR="0" wp14:anchorId="2809586A" wp14:editId="09919ABA">
          <wp:extent cx="604520" cy="843280"/>
          <wp:effectExtent l="0" t="0" r="0" b="0"/>
          <wp:docPr id="8" name="Picture" descr="media:COMMON KATERINA:BETON7:theater:parastaseis:2015:PEINA:eunic:EUN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media:COMMON KATERINA:BETON7:theater:parastaseis:2015:PEINA:eunic:EUNIC2.jpg"/>
                  <pic:cNvPicPr>
                    <a:picLocks noChangeAspect="1" noChangeArrowheads="1"/>
                  </pic:cNvPicPr>
                </pic:nvPicPr>
                <pic:blipFill>
                  <a:blip r:embed="rId2"/>
                  <a:stretch>
                    <a:fillRect/>
                  </a:stretch>
                </pic:blipFill>
                <pic:spPr bwMode="auto">
                  <a:xfrm>
                    <a:off x="0" y="0"/>
                    <a:ext cx="604520" cy="843280"/>
                  </a:xfrm>
                  <a:prstGeom prst="rect">
                    <a:avLst/>
                  </a:prstGeom>
                  <a:noFill/>
                  <a:ln w="9525">
                    <a:noFill/>
                    <a:miter lim="800000"/>
                    <a:headEnd/>
                    <a:tailEnd/>
                  </a:ln>
                </pic:spPr>
              </pic:pic>
            </a:graphicData>
          </a:graphic>
        </wp:inline>
      </w:drawing>
    </w:r>
    <w:r>
      <w:rPr>
        <w:b/>
      </w:rPr>
      <w:tab/>
    </w:r>
    <w:r w:rsidR="00C10470">
      <w:rPr>
        <w:b/>
      </w:rPr>
      <w:t xml:space="preserve">   </w:t>
    </w:r>
    <w:r>
      <w:rPr>
        <w:b/>
      </w:rPr>
      <w:t xml:space="preserve">  </w:t>
    </w:r>
    <w:r w:rsidR="00C10470">
      <w:rPr>
        <w:b/>
        <w:noProof/>
        <w:lang w:eastAsia="el-GR"/>
      </w:rPr>
      <w:drawing>
        <wp:inline distT="0" distB="0" distL="0" distR="0" wp14:anchorId="31E9783C" wp14:editId="64B66525">
          <wp:extent cx="1296639" cy="828818"/>
          <wp:effectExtent l="0" t="0" r="0" b="9525"/>
          <wp:docPr id="11" name="Picture 2" descr="media:COMMON KATERINA:BETON7:THEATER:PARASTASEIS:2015:PEINA:eunic: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a:COMMON KATERINA:BETON7:THEATER:PARASTASEIS:2015:PEINA:eunic:Art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8662" cy="830111"/>
                  </a:xfrm>
                  <a:prstGeom prst="rect">
                    <a:avLst/>
                  </a:prstGeom>
                  <a:noFill/>
                  <a:ln>
                    <a:noFill/>
                  </a:ln>
                </pic:spPr>
              </pic:pic>
            </a:graphicData>
          </a:graphic>
        </wp:inline>
      </w:drawing>
    </w:r>
    <w:r>
      <w:rPr>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D8C"/>
    <w:rsid w:val="003A0D86"/>
    <w:rsid w:val="003F6358"/>
    <w:rsid w:val="00476CD4"/>
    <w:rsid w:val="00497B21"/>
    <w:rsid w:val="00555AB6"/>
    <w:rsid w:val="005A6B25"/>
    <w:rsid w:val="00634F89"/>
    <w:rsid w:val="00637D8C"/>
    <w:rsid w:val="007C780E"/>
    <w:rsid w:val="008734A8"/>
    <w:rsid w:val="008A550A"/>
    <w:rsid w:val="009D6124"/>
    <w:rsid w:val="00A030F0"/>
    <w:rsid w:val="00BE6A55"/>
    <w:rsid w:val="00C10470"/>
    <w:rsid w:val="00C550D7"/>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1A401D"/>
  <w15:docId w15:val="{29FA3CB5-E774-434A-9865-BB9A717A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799"/>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
    <w:next w:val="a"/>
    <w:link w:val="Heading1Char"/>
    <w:uiPriority w:val="9"/>
    <w:qFormat/>
    <w:rsid w:val="008B51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21">
    <w:name w:val="Επικεφαλίδα 21"/>
    <w:basedOn w:val="a"/>
    <w:next w:val="a"/>
    <w:link w:val="Heading2Char"/>
    <w:uiPriority w:val="9"/>
    <w:unhideWhenUsed/>
    <w:qFormat/>
    <w:rsid w:val="008B5108"/>
    <w:pPr>
      <w:keepNext/>
      <w:keepLines/>
      <w:spacing w:before="200"/>
      <w:outlineLvl w:val="1"/>
    </w:pPr>
    <w:rPr>
      <w:rFonts w:asciiTheme="majorHAnsi" w:eastAsiaTheme="majorEastAsia" w:hAnsiTheme="majorHAnsi" w:cstheme="majorBidi"/>
      <w:b/>
      <w:bCs/>
      <w:color w:val="4F81BD" w:themeColor="accent1"/>
      <w:sz w:val="26"/>
      <w:szCs w:val="26"/>
    </w:rPr>
  </w:style>
  <w:style w:type="character" w:customStyle="1" w:styleId="1">
    <w:name w:val="Προεπιλεγμένη γραμματοσειρά1"/>
    <w:rsid w:val="004F4799"/>
  </w:style>
  <w:style w:type="character" w:customStyle="1" w:styleId="Char">
    <w:name w:val="Κεφαλίδα Char"/>
    <w:basedOn w:val="1"/>
    <w:rsid w:val="004F4799"/>
    <w:rPr>
      <w:sz w:val="24"/>
      <w:szCs w:val="24"/>
    </w:rPr>
  </w:style>
  <w:style w:type="character" w:customStyle="1" w:styleId="Char0">
    <w:name w:val="Υποσέλιδο Char"/>
    <w:basedOn w:val="1"/>
    <w:rsid w:val="004F4799"/>
    <w:rPr>
      <w:sz w:val="24"/>
      <w:szCs w:val="24"/>
    </w:rPr>
  </w:style>
  <w:style w:type="character" w:customStyle="1" w:styleId="a3">
    <w:name w:val="Σύνδεσμος διαδικτύου"/>
    <w:basedOn w:val="1"/>
    <w:rsid w:val="004F4799"/>
    <w:rPr>
      <w:color w:val="0000FF"/>
      <w:u w:val="single"/>
      <w:lang w:val="uz-Cyrl-UZ" w:eastAsia="uz-Cyrl-UZ" w:bidi="en-US"/>
    </w:rPr>
  </w:style>
  <w:style w:type="character" w:customStyle="1" w:styleId="-1">
    <w:name w:val="Υπερ-σύνδεση1"/>
    <w:basedOn w:val="1"/>
    <w:rsid w:val="004F4799"/>
    <w:rPr>
      <w:color w:val="0000FF"/>
      <w:u w:val="single"/>
    </w:rPr>
  </w:style>
  <w:style w:type="character" w:styleId="a4">
    <w:name w:val="Strong"/>
    <w:basedOn w:val="1"/>
    <w:uiPriority w:val="22"/>
    <w:qFormat/>
    <w:rsid w:val="004F4799"/>
    <w:rPr>
      <w:b/>
      <w:bCs/>
    </w:rPr>
  </w:style>
  <w:style w:type="character" w:customStyle="1" w:styleId="apple-converted-space">
    <w:name w:val="apple-converted-space"/>
    <w:basedOn w:val="1"/>
    <w:rsid w:val="004F4799"/>
  </w:style>
  <w:style w:type="character" w:customStyle="1" w:styleId="Char1">
    <w:name w:val="Κείμενο πλαισίου Char"/>
    <w:basedOn w:val="a0"/>
    <w:link w:val="a5"/>
    <w:uiPriority w:val="99"/>
    <w:semiHidden/>
    <w:rsid w:val="008A4341"/>
    <w:rPr>
      <w:rFonts w:ascii="Lucida Grande" w:hAnsi="Lucida Grande" w:cs="Lucida Grande"/>
      <w:sz w:val="18"/>
      <w:szCs w:val="18"/>
      <w:lang w:eastAsia="zh-CN"/>
    </w:rPr>
  </w:style>
  <w:style w:type="character" w:customStyle="1" w:styleId="InternetLink">
    <w:name w:val="Internet Link"/>
    <w:basedOn w:val="a0"/>
    <w:uiPriority w:val="99"/>
    <w:semiHidden/>
    <w:unhideWhenUsed/>
    <w:rsid w:val="00FA3E48"/>
    <w:rPr>
      <w:color w:val="0000FF"/>
      <w:u w:val="single"/>
      <w:lang w:val="en-US" w:eastAsia="en-US" w:bidi="en-US"/>
    </w:rPr>
  </w:style>
  <w:style w:type="character" w:customStyle="1" w:styleId="Heading1Char">
    <w:name w:val="Heading 1 Char"/>
    <w:basedOn w:val="a0"/>
    <w:link w:val="11"/>
    <w:uiPriority w:val="9"/>
    <w:rsid w:val="008B5108"/>
    <w:rPr>
      <w:rFonts w:asciiTheme="majorHAnsi" w:eastAsiaTheme="majorEastAsia" w:hAnsiTheme="majorHAnsi" w:cstheme="majorBidi"/>
      <w:b/>
      <w:bCs/>
      <w:color w:val="365F91" w:themeColor="accent1" w:themeShade="BF"/>
      <w:sz w:val="28"/>
      <w:szCs w:val="28"/>
      <w:lang w:eastAsia="zh-CN"/>
    </w:rPr>
  </w:style>
  <w:style w:type="character" w:customStyle="1" w:styleId="Heading2Char">
    <w:name w:val="Heading 2 Char"/>
    <w:basedOn w:val="a0"/>
    <w:link w:val="21"/>
    <w:uiPriority w:val="9"/>
    <w:rsid w:val="008B5108"/>
    <w:rPr>
      <w:rFonts w:asciiTheme="majorHAnsi" w:eastAsiaTheme="majorEastAsia" w:hAnsiTheme="majorHAnsi" w:cstheme="majorBidi"/>
      <w:b/>
      <w:bCs/>
      <w:color w:val="4F81BD" w:themeColor="accent1"/>
      <w:sz w:val="26"/>
      <w:szCs w:val="26"/>
      <w:lang w:eastAsia="zh-CN"/>
    </w:rPr>
  </w:style>
  <w:style w:type="paragraph" w:customStyle="1" w:styleId="a6">
    <w:name w:val="Επικεφαλίδα"/>
    <w:basedOn w:val="a"/>
    <w:next w:val="10"/>
    <w:rsid w:val="004F4799"/>
    <w:pPr>
      <w:keepNext/>
      <w:spacing w:before="240" w:after="120"/>
    </w:pPr>
    <w:rPr>
      <w:rFonts w:ascii="Arial" w:eastAsia="SimSun" w:hAnsi="Arial" w:cs="Lucida Sans"/>
      <w:sz w:val="28"/>
      <w:szCs w:val="28"/>
    </w:rPr>
  </w:style>
  <w:style w:type="paragraph" w:customStyle="1" w:styleId="10">
    <w:name w:val="Σώμα κειμένου1"/>
    <w:basedOn w:val="a"/>
    <w:rsid w:val="004F4799"/>
    <w:pPr>
      <w:spacing w:after="120" w:line="288" w:lineRule="auto"/>
    </w:pPr>
  </w:style>
  <w:style w:type="paragraph" w:customStyle="1" w:styleId="12">
    <w:name w:val="Λίστα1"/>
    <w:basedOn w:val="10"/>
    <w:rsid w:val="004F4799"/>
    <w:rPr>
      <w:rFonts w:cs="Lucida Sans"/>
    </w:rPr>
  </w:style>
  <w:style w:type="paragraph" w:customStyle="1" w:styleId="a7">
    <w:name w:val="Υπόμνημα"/>
    <w:basedOn w:val="a"/>
    <w:pPr>
      <w:suppressLineNumbers/>
      <w:spacing w:before="120" w:after="120"/>
    </w:pPr>
    <w:rPr>
      <w:rFonts w:cs="Mangal"/>
      <w:i/>
      <w:iCs/>
    </w:rPr>
  </w:style>
  <w:style w:type="paragraph" w:customStyle="1" w:styleId="a8">
    <w:name w:val="Ευρετήριο"/>
    <w:basedOn w:val="a"/>
    <w:rsid w:val="004F4799"/>
    <w:pPr>
      <w:suppressLineNumbers/>
    </w:pPr>
    <w:rPr>
      <w:rFonts w:cs="Lucida Sans"/>
    </w:rPr>
  </w:style>
  <w:style w:type="paragraph" w:styleId="a9">
    <w:name w:val="caption"/>
    <w:basedOn w:val="a"/>
    <w:qFormat/>
    <w:rsid w:val="004F4799"/>
    <w:pPr>
      <w:suppressLineNumbers/>
      <w:spacing w:before="120" w:after="120"/>
    </w:pPr>
    <w:rPr>
      <w:rFonts w:cs="Lucida Sans"/>
      <w:i/>
      <w:iCs/>
    </w:rPr>
  </w:style>
  <w:style w:type="paragraph" w:customStyle="1" w:styleId="13">
    <w:name w:val="Κεφαλίδα1"/>
    <w:basedOn w:val="a"/>
    <w:rsid w:val="004F4799"/>
    <w:pPr>
      <w:tabs>
        <w:tab w:val="center" w:pos="4153"/>
        <w:tab w:val="right" w:pos="8306"/>
      </w:tabs>
    </w:pPr>
  </w:style>
  <w:style w:type="paragraph" w:customStyle="1" w:styleId="14">
    <w:name w:val="Υποσέλιδο1"/>
    <w:basedOn w:val="a"/>
    <w:rsid w:val="004F4799"/>
    <w:pPr>
      <w:tabs>
        <w:tab w:val="center" w:pos="4153"/>
        <w:tab w:val="right" w:pos="8306"/>
      </w:tabs>
    </w:pPr>
  </w:style>
  <w:style w:type="paragraph" w:styleId="a5">
    <w:name w:val="Balloon Text"/>
    <w:basedOn w:val="a"/>
    <w:link w:val="Char1"/>
    <w:uiPriority w:val="99"/>
    <w:semiHidden/>
    <w:unhideWhenUsed/>
    <w:rsid w:val="008A4341"/>
    <w:rPr>
      <w:rFonts w:ascii="Lucida Grande" w:hAnsi="Lucida Grande" w:cs="Lucida Grande"/>
      <w:sz w:val="18"/>
      <w:szCs w:val="18"/>
    </w:rPr>
  </w:style>
  <w:style w:type="paragraph" w:styleId="Web">
    <w:name w:val="Normal (Web)"/>
    <w:basedOn w:val="a"/>
    <w:uiPriority w:val="99"/>
    <w:semiHidden/>
    <w:unhideWhenUsed/>
    <w:rsid w:val="00E166DD"/>
    <w:pPr>
      <w:suppressAutoHyphens w:val="0"/>
      <w:spacing w:before="280" w:after="280"/>
    </w:pPr>
    <w:rPr>
      <w:lang w:eastAsia="el-GR"/>
    </w:rPr>
  </w:style>
  <w:style w:type="table" w:styleId="aa">
    <w:name w:val="Table Grid"/>
    <w:basedOn w:val="a1"/>
    <w:uiPriority w:val="59"/>
    <w:rsid w:val="007B3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10"/>
    <w:uiPriority w:val="99"/>
    <w:unhideWhenUsed/>
    <w:rsid w:val="00C10470"/>
    <w:pPr>
      <w:tabs>
        <w:tab w:val="center" w:pos="4320"/>
        <w:tab w:val="right" w:pos="8640"/>
      </w:tabs>
    </w:pPr>
  </w:style>
  <w:style w:type="character" w:customStyle="1" w:styleId="Char10">
    <w:name w:val="Κεφαλίδα Char1"/>
    <w:basedOn w:val="a0"/>
    <w:link w:val="ab"/>
    <w:uiPriority w:val="99"/>
    <w:rsid w:val="00C10470"/>
    <w:rPr>
      <w:sz w:val="24"/>
      <w:szCs w:val="24"/>
      <w:lang w:eastAsia="zh-CN"/>
    </w:rPr>
  </w:style>
  <w:style w:type="paragraph" w:styleId="ac">
    <w:name w:val="footer"/>
    <w:basedOn w:val="a"/>
    <w:link w:val="Char11"/>
    <w:uiPriority w:val="99"/>
    <w:unhideWhenUsed/>
    <w:rsid w:val="00C10470"/>
    <w:pPr>
      <w:tabs>
        <w:tab w:val="center" w:pos="4320"/>
        <w:tab w:val="right" w:pos="8640"/>
      </w:tabs>
    </w:pPr>
  </w:style>
  <w:style w:type="character" w:customStyle="1" w:styleId="Char11">
    <w:name w:val="Υποσέλιδο Char1"/>
    <w:basedOn w:val="a0"/>
    <w:link w:val="ac"/>
    <w:uiPriority w:val="99"/>
    <w:rsid w:val="00C10470"/>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hyperlink" Target="http://www.beton7.com/" TargetMode="External"/><Relationship Id="rId1" Type="http://schemas.openxmlformats.org/officeDocument/2006/relationships/hyperlink" Target="mailto:press@beton7.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2619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Το Beton7 παρουσιάζει, για πρώτη φορά την Ελλάδα το Νεοϋορκέζο συγγραφέα Wallace Shawn με το έργο του «Το ξενύχτι»</vt:lpstr>
    </vt:vector>
  </TitlesOfParts>
  <Company>beton7</Company>
  <LinksUpToDate>false</LinksUpToDate>
  <CharactersWithSpaces>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Beton7 παρουσιάζει, για πρώτη φορά την Ελλάδα το Νεοϋορκέζο συγγραφέα Wallace Shawn με το έργο του «Το ξενύχτι»</dc:title>
  <dc:creator>user</dc:creator>
  <cp:lastModifiedBy>User</cp:lastModifiedBy>
  <cp:revision>2</cp:revision>
  <cp:lastPrinted>2015-09-18T07:59:00Z</cp:lastPrinted>
  <dcterms:created xsi:type="dcterms:W3CDTF">2015-09-18T08:00:00Z</dcterms:created>
  <dcterms:modified xsi:type="dcterms:W3CDTF">2015-09-18T08:00:00Z</dcterms:modified>
  <dc:language>el-GR</dc:language>
</cp:coreProperties>
</file>