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51D" w:rsidRDefault="009C151D"/>
    <w:tbl>
      <w:tblPr>
        <w:tblW w:w="9357" w:type="dxa"/>
        <w:tblInd w:w="-426" w:type="dxa"/>
        <w:tblLayout w:type="fixed"/>
        <w:tblLook w:val="04A0" w:firstRow="1" w:lastRow="0" w:firstColumn="1" w:lastColumn="0" w:noHBand="0" w:noVBand="1"/>
      </w:tblPr>
      <w:tblGrid>
        <w:gridCol w:w="6947"/>
        <w:gridCol w:w="2410"/>
      </w:tblGrid>
      <w:tr w:rsidR="006B5327" w:rsidTr="009C151D">
        <w:trPr>
          <w:trHeight w:val="2144"/>
        </w:trPr>
        <w:tc>
          <w:tcPr>
            <w:tcW w:w="6947" w:type="dxa"/>
            <w:vAlign w:val="center"/>
          </w:tcPr>
          <w:p w:rsidR="006B5327" w:rsidRDefault="006B5327" w:rsidP="00316EE1">
            <w:pPr>
              <w:jc w:val="center"/>
              <w:rPr>
                <w:rFonts w:ascii="Times New Roman" w:eastAsia="Times New Roman" w:hAnsi="Times New Roman"/>
                <w:b/>
                <w:color w:val="000000"/>
                <w:sz w:val="24"/>
                <w:szCs w:val="24"/>
                <w:lang w:val="el-GR" w:eastAsia="el-GR"/>
              </w:rPr>
            </w:pPr>
            <w:r w:rsidRPr="002A1A3C">
              <w:rPr>
                <w:rFonts w:ascii="Book Antiqua" w:hAnsi="Book Antiqua"/>
                <w:b/>
                <w:sz w:val="24"/>
                <w:szCs w:val="24"/>
                <w:lang w:val="el-GR"/>
              </w:rPr>
              <w:t xml:space="preserve">Διάλεξη </w:t>
            </w:r>
            <w:r w:rsidRPr="00910221">
              <w:rPr>
                <w:rFonts w:ascii="Times New Roman" w:eastAsia="Times New Roman" w:hAnsi="Times New Roman"/>
                <w:b/>
                <w:color w:val="000000"/>
                <w:sz w:val="24"/>
                <w:szCs w:val="24"/>
                <w:lang w:val="el-GR" w:eastAsia="el-GR"/>
              </w:rPr>
              <w:t>Εμμανουήλ Γ. Χαλκιαδάκη</w:t>
            </w:r>
          </w:p>
          <w:p w:rsidR="006B5327" w:rsidRPr="00FD4B3E" w:rsidRDefault="006B5327" w:rsidP="00316EE1">
            <w:pPr>
              <w:jc w:val="center"/>
              <w:rPr>
                <w:rFonts w:ascii="Book Antiqua" w:hAnsi="Book Antiqua"/>
                <w:b/>
                <w:sz w:val="10"/>
                <w:szCs w:val="10"/>
                <w:lang w:val="el-GR"/>
              </w:rPr>
            </w:pPr>
          </w:p>
          <w:p w:rsidR="006B5327" w:rsidRDefault="006B5327" w:rsidP="00316EE1">
            <w:pPr>
              <w:jc w:val="center"/>
              <w:rPr>
                <w:rFonts w:ascii="Times New Roman" w:eastAsia="Times New Roman" w:hAnsi="Times New Roman"/>
                <w:b/>
                <w:i/>
                <w:iCs/>
                <w:color w:val="000000"/>
                <w:sz w:val="24"/>
                <w:szCs w:val="24"/>
                <w:lang w:val="el-GR" w:eastAsia="el-GR"/>
              </w:rPr>
            </w:pPr>
            <w:r>
              <w:rPr>
                <w:rFonts w:ascii="Times New Roman" w:eastAsia="Times New Roman" w:hAnsi="Times New Roman"/>
                <w:b/>
                <w:i/>
                <w:iCs/>
                <w:color w:val="000000"/>
                <w:sz w:val="24"/>
                <w:szCs w:val="24"/>
                <w:lang w:val="el-GR" w:eastAsia="el-GR"/>
              </w:rPr>
              <w:t>«</w:t>
            </w:r>
            <w:r w:rsidRPr="00910221">
              <w:rPr>
                <w:rFonts w:ascii="Times New Roman" w:eastAsia="Times New Roman" w:hAnsi="Times New Roman"/>
                <w:b/>
                <w:i/>
                <w:iCs/>
                <w:color w:val="000000"/>
                <w:sz w:val="24"/>
                <w:szCs w:val="24"/>
                <w:lang w:val="el-GR" w:eastAsia="el-GR"/>
              </w:rPr>
              <w:t xml:space="preserve">Με πλήρη </w:t>
            </w:r>
            <w:proofErr w:type="spellStart"/>
            <w:r w:rsidRPr="00910221">
              <w:rPr>
                <w:rFonts w:ascii="Times New Roman" w:eastAsia="Times New Roman" w:hAnsi="Times New Roman"/>
                <w:b/>
                <w:i/>
                <w:iCs/>
                <w:color w:val="000000"/>
                <w:sz w:val="24"/>
                <w:szCs w:val="24"/>
                <w:lang w:val="el-GR" w:eastAsia="el-GR"/>
              </w:rPr>
              <w:t>πε</w:t>
            </w:r>
            <w:r>
              <w:rPr>
                <w:rFonts w:ascii="Times New Roman" w:eastAsia="Times New Roman" w:hAnsi="Times New Roman"/>
                <w:b/>
                <w:i/>
                <w:iCs/>
                <w:color w:val="000000"/>
                <w:sz w:val="24"/>
                <w:szCs w:val="24"/>
                <w:lang w:val="el-GR" w:eastAsia="el-GR"/>
              </w:rPr>
              <w:t>ποίθησιν</w:t>
            </w:r>
            <w:proofErr w:type="spellEnd"/>
            <w:r>
              <w:rPr>
                <w:rFonts w:ascii="Times New Roman" w:eastAsia="Times New Roman" w:hAnsi="Times New Roman"/>
                <w:b/>
                <w:i/>
                <w:iCs/>
                <w:color w:val="000000"/>
                <w:sz w:val="24"/>
                <w:szCs w:val="24"/>
                <w:lang w:val="el-GR" w:eastAsia="el-GR"/>
              </w:rPr>
              <w:t xml:space="preserve"> εις την </w:t>
            </w:r>
            <w:proofErr w:type="spellStart"/>
            <w:r>
              <w:rPr>
                <w:rFonts w:ascii="Times New Roman" w:eastAsia="Times New Roman" w:hAnsi="Times New Roman"/>
                <w:b/>
                <w:i/>
                <w:iCs/>
                <w:color w:val="000000"/>
                <w:sz w:val="24"/>
                <w:szCs w:val="24"/>
                <w:lang w:val="el-GR" w:eastAsia="el-GR"/>
              </w:rPr>
              <w:t>θείαν</w:t>
            </w:r>
            <w:proofErr w:type="spellEnd"/>
            <w:r>
              <w:rPr>
                <w:rFonts w:ascii="Times New Roman" w:eastAsia="Times New Roman" w:hAnsi="Times New Roman"/>
                <w:b/>
                <w:i/>
                <w:iCs/>
                <w:color w:val="000000"/>
                <w:sz w:val="24"/>
                <w:szCs w:val="24"/>
                <w:lang w:val="el-GR" w:eastAsia="el-GR"/>
              </w:rPr>
              <w:t xml:space="preserve"> </w:t>
            </w:r>
            <w:proofErr w:type="spellStart"/>
            <w:r>
              <w:rPr>
                <w:rFonts w:ascii="Times New Roman" w:eastAsia="Times New Roman" w:hAnsi="Times New Roman"/>
                <w:b/>
                <w:i/>
                <w:iCs/>
                <w:color w:val="000000"/>
                <w:sz w:val="24"/>
                <w:szCs w:val="24"/>
                <w:lang w:val="el-GR" w:eastAsia="el-GR"/>
              </w:rPr>
              <w:t>βοήθειαν</w:t>
            </w:r>
            <w:proofErr w:type="spellEnd"/>
          </w:p>
          <w:p w:rsidR="006B5327" w:rsidRPr="00910221" w:rsidRDefault="006B5327" w:rsidP="00316EE1">
            <w:pPr>
              <w:jc w:val="center"/>
              <w:rPr>
                <w:rFonts w:ascii="Times New Roman" w:eastAsia="Times New Roman" w:hAnsi="Times New Roman"/>
                <w:b/>
                <w:i/>
                <w:color w:val="000000"/>
                <w:sz w:val="24"/>
                <w:szCs w:val="24"/>
                <w:lang w:val="el-GR" w:eastAsia="el-GR"/>
              </w:rPr>
            </w:pPr>
            <w:r w:rsidRPr="00910221">
              <w:rPr>
                <w:rFonts w:ascii="Times New Roman" w:eastAsia="Times New Roman" w:hAnsi="Times New Roman"/>
                <w:b/>
                <w:i/>
                <w:iCs/>
                <w:color w:val="000000"/>
                <w:sz w:val="24"/>
                <w:szCs w:val="24"/>
                <w:lang w:val="el-GR" w:eastAsia="el-GR"/>
              </w:rPr>
              <w:t xml:space="preserve">ιδού </w:t>
            </w:r>
            <w:proofErr w:type="spellStart"/>
            <w:r w:rsidRPr="00910221">
              <w:rPr>
                <w:rFonts w:ascii="Times New Roman" w:eastAsia="Times New Roman" w:hAnsi="Times New Roman"/>
                <w:b/>
                <w:i/>
                <w:iCs/>
                <w:color w:val="000000"/>
                <w:sz w:val="24"/>
                <w:szCs w:val="24"/>
                <w:lang w:val="el-GR" w:eastAsia="el-GR"/>
              </w:rPr>
              <w:t>αναδέχομαι</w:t>
            </w:r>
            <w:proofErr w:type="spellEnd"/>
            <w:r w:rsidRPr="00910221">
              <w:rPr>
                <w:rFonts w:ascii="Times New Roman" w:eastAsia="Times New Roman" w:hAnsi="Times New Roman"/>
                <w:b/>
                <w:i/>
                <w:iCs/>
                <w:color w:val="000000"/>
                <w:sz w:val="24"/>
                <w:szCs w:val="24"/>
                <w:lang w:val="el-GR" w:eastAsia="el-GR"/>
              </w:rPr>
              <w:t xml:space="preserve"> τας </w:t>
            </w:r>
            <w:proofErr w:type="spellStart"/>
            <w:r w:rsidRPr="00910221">
              <w:rPr>
                <w:rFonts w:ascii="Times New Roman" w:eastAsia="Times New Roman" w:hAnsi="Times New Roman"/>
                <w:b/>
                <w:i/>
                <w:iCs/>
                <w:color w:val="000000"/>
                <w:sz w:val="24"/>
                <w:szCs w:val="24"/>
                <w:lang w:val="el-GR" w:eastAsia="el-GR"/>
              </w:rPr>
              <w:t>η</w:t>
            </w:r>
            <w:r>
              <w:rPr>
                <w:rFonts w:ascii="Times New Roman" w:eastAsia="Times New Roman" w:hAnsi="Times New Roman"/>
                <w:b/>
                <w:i/>
                <w:iCs/>
                <w:color w:val="000000"/>
                <w:sz w:val="24"/>
                <w:szCs w:val="24"/>
                <w:lang w:val="el-GR" w:eastAsia="el-GR"/>
              </w:rPr>
              <w:t>νίας</w:t>
            </w:r>
            <w:proofErr w:type="spellEnd"/>
            <w:r>
              <w:rPr>
                <w:rFonts w:ascii="Times New Roman" w:eastAsia="Times New Roman" w:hAnsi="Times New Roman"/>
                <w:b/>
                <w:i/>
                <w:iCs/>
                <w:color w:val="000000"/>
                <w:sz w:val="24"/>
                <w:szCs w:val="24"/>
                <w:lang w:val="el-GR" w:eastAsia="el-GR"/>
              </w:rPr>
              <w:t xml:space="preserve"> της Εθνικής Κυβερνήσεως...»</w:t>
            </w:r>
            <w:r w:rsidRPr="00910221">
              <w:rPr>
                <w:rFonts w:ascii="Times New Roman" w:eastAsia="Times New Roman" w:hAnsi="Times New Roman"/>
                <w:b/>
                <w:i/>
                <w:iCs/>
                <w:color w:val="000000"/>
                <w:sz w:val="24"/>
                <w:szCs w:val="24"/>
                <w:lang w:val="el-GR" w:eastAsia="el-GR"/>
              </w:rPr>
              <w:t>:</w:t>
            </w:r>
          </w:p>
          <w:p w:rsidR="006B5327" w:rsidRDefault="006B5327" w:rsidP="00316EE1">
            <w:pPr>
              <w:jc w:val="center"/>
              <w:rPr>
                <w:rFonts w:ascii="Times New Roman" w:eastAsia="Times New Roman" w:hAnsi="Times New Roman"/>
                <w:b/>
                <w:i/>
                <w:iCs/>
                <w:color w:val="000000"/>
                <w:sz w:val="24"/>
                <w:szCs w:val="24"/>
                <w:lang w:val="el-GR" w:eastAsia="el-GR"/>
              </w:rPr>
            </w:pPr>
            <w:r w:rsidRPr="00910221">
              <w:rPr>
                <w:rFonts w:ascii="Times New Roman" w:eastAsia="Times New Roman" w:hAnsi="Times New Roman"/>
                <w:b/>
                <w:i/>
                <w:iCs/>
                <w:color w:val="000000"/>
                <w:sz w:val="24"/>
                <w:szCs w:val="24"/>
                <w:lang w:val="el-GR" w:eastAsia="el-GR"/>
              </w:rPr>
              <w:t>το θρησκευτικό</w:t>
            </w:r>
            <w:r>
              <w:rPr>
                <w:rFonts w:ascii="Times New Roman" w:eastAsia="Times New Roman" w:hAnsi="Times New Roman"/>
                <w:b/>
                <w:i/>
                <w:iCs/>
                <w:color w:val="000000"/>
                <w:sz w:val="24"/>
                <w:szCs w:val="24"/>
                <w:lang w:val="el-GR" w:eastAsia="el-GR"/>
              </w:rPr>
              <w:t xml:space="preserve"> αίσθημα του Ιωάννη Καποδίστρια</w:t>
            </w:r>
          </w:p>
          <w:p w:rsidR="006B5327" w:rsidRPr="00910221" w:rsidRDefault="006B5327" w:rsidP="00316EE1">
            <w:pPr>
              <w:jc w:val="center"/>
              <w:rPr>
                <w:rFonts w:ascii="Times New Roman" w:eastAsia="Times New Roman" w:hAnsi="Times New Roman"/>
                <w:b/>
                <w:i/>
                <w:color w:val="000000"/>
                <w:sz w:val="24"/>
                <w:szCs w:val="24"/>
                <w:lang w:val="el-GR" w:eastAsia="el-GR"/>
              </w:rPr>
            </w:pPr>
            <w:r w:rsidRPr="00910221">
              <w:rPr>
                <w:rFonts w:ascii="Times New Roman" w:eastAsia="Times New Roman" w:hAnsi="Times New Roman"/>
                <w:b/>
                <w:i/>
                <w:iCs/>
                <w:color w:val="000000"/>
                <w:sz w:val="24"/>
                <w:szCs w:val="24"/>
                <w:lang w:val="el-GR" w:eastAsia="el-GR"/>
              </w:rPr>
              <w:t>και η σχέση του Κυβερνήτη με την Ορθόδοξη Εκκλησία, 1828-1831</w:t>
            </w:r>
          </w:p>
          <w:p w:rsidR="006B5327" w:rsidRPr="00FD4B3E" w:rsidRDefault="006B5327" w:rsidP="00316EE1">
            <w:pPr>
              <w:jc w:val="center"/>
              <w:rPr>
                <w:rFonts w:ascii="Book Antiqua" w:hAnsi="Book Antiqua"/>
                <w:b/>
                <w:sz w:val="10"/>
                <w:szCs w:val="10"/>
                <w:lang w:val="el-GR"/>
              </w:rPr>
            </w:pPr>
          </w:p>
          <w:p w:rsidR="006B5327" w:rsidRPr="00FD4B3E" w:rsidRDefault="006B5327" w:rsidP="00316EE1">
            <w:pPr>
              <w:jc w:val="center"/>
              <w:rPr>
                <w:rFonts w:ascii="Book Antiqua" w:hAnsi="Book Antiqua"/>
                <w:b/>
                <w:sz w:val="24"/>
                <w:szCs w:val="24"/>
                <w:lang w:val="el-GR"/>
              </w:rPr>
            </w:pPr>
            <w:r>
              <w:rPr>
                <w:rFonts w:ascii="Book Antiqua" w:hAnsi="Book Antiqua"/>
                <w:b/>
                <w:sz w:val="24"/>
                <w:szCs w:val="24"/>
                <w:lang w:val="el-GR"/>
              </w:rPr>
              <w:t>στο Σπίτι της Κύπρου</w:t>
            </w:r>
          </w:p>
        </w:tc>
        <w:tc>
          <w:tcPr>
            <w:tcW w:w="2410" w:type="dxa"/>
            <w:vAlign w:val="center"/>
          </w:tcPr>
          <w:p w:rsidR="006B5327" w:rsidRDefault="006B5327" w:rsidP="00316EE1">
            <w:pPr>
              <w:jc w:val="center"/>
            </w:pPr>
            <w:r w:rsidRPr="00E923B4">
              <w:rPr>
                <w:noProof/>
                <w:lang w:val="el-GR" w:eastAsia="el-GR" w:bidi="ar-SA"/>
              </w:rPr>
              <w:drawing>
                <wp:inline distT="0" distB="0" distL="0" distR="0" wp14:anchorId="7DC2DDD1" wp14:editId="37C483D4">
                  <wp:extent cx="1352550" cy="1152525"/>
                  <wp:effectExtent l="0" t="0" r="0" b="9525"/>
                  <wp:docPr id="1" name="Εικόνα 1"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27 kap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0" cy="1152525"/>
                          </a:xfrm>
                          <a:prstGeom prst="rect">
                            <a:avLst/>
                          </a:prstGeom>
                          <a:noFill/>
                          <a:ln>
                            <a:noFill/>
                          </a:ln>
                        </pic:spPr>
                      </pic:pic>
                    </a:graphicData>
                  </a:graphic>
                </wp:inline>
              </w:drawing>
            </w:r>
          </w:p>
        </w:tc>
      </w:tr>
    </w:tbl>
    <w:p w:rsidR="009C151D" w:rsidRPr="009C151D" w:rsidRDefault="009C151D" w:rsidP="006B5327">
      <w:pPr>
        <w:spacing w:after="120"/>
        <w:jc w:val="both"/>
        <w:rPr>
          <w:rFonts w:ascii="Book Antiqua" w:hAnsi="Book Antiqua"/>
          <w:sz w:val="24"/>
          <w:szCs w:val="24"/>
        </w:rPr>
      </w:pPr>
    </w:p>
    <w:p w:rsidR="006B5327" w:rsidRPr="009C151D" w:rsidRDefault="006B5327" w:rsidP="006B5327">
      <w:pPr>
        <w:spacing w:after="120"/>
        <w:jc w:val="both"/>
        <w:rPr>
          <w:rFonts w:ascii="Book Antiqua" w:hAnsi="Book Antiqua"/>
          <w:sz w:val="24"/>
          <w:szCs w:val="24"/>
          <w:lang w:val="el-GR"/>
        </w:rPr>
      </w:pPr>
      <w:r w:rsidRPr="009C151D">
        <w:rPr>
          <w:rFonts w:ascii="Book Antiqua" w:hAnsi="Book Antiqua"/>
          <w:sz w:val="24"/>
          <w:szCs w:val="24"/>
          <w:lang w:val="el-GR"/>
        </w:rPr>
        <w:t xml:space="preserve">Με την πολύ ενδιαφέρουσα διάλεξη του </w:t>
      </w:r>
      <w:proofErr w:type="spellStart"/>
      <w:r w:rsidRPr="009C151D">
        <w:rPr>
          <w:rFonts w:ascii="Book Antiqua" w:eastAsia="Times New Roman" w:hAnsi="Book Antiqua"/>
          <w:color w:val="000000"/>
          <w:sz w:val="24"/>
          <w:szCs w:val="24"/>
          <w:lang w:val="el-GR" w:eastAsia="el-GR"/>
        </w:rPr>
        <w:t>δρ</w:t>
      </w:r>
      <w:r w:rsidRPr="009C151D">
        <w:rPr>
          <w:rFonts w:ascii="Book Antiqua" w:eastAsia="Times New Roman" w:hAnsi="Book Antiqua"/>
          <w:color w:val="000000"/>
          <w:sz w:val="24"/>
          <w:szCs w:val="24"/>
          <w:lang w:val="el-GR" w:eastAsia="el-GR"/>
        </w:rPr>
        <w:t>ος</w:t>
      </w:r>
      <w:proofErr w:type="spellEnd"/>
      <w:r w:rsidRPr="009C151D">
        <w:rPr>
          <w:rFonts w:ascii="Book Antiqua" w:eastAsia="Times New Roman" w:hAnsi="Book Antiqua"/>
          <w:color w:val="000000"/>
          <w:sz w:val="24"/>
          <w:szCs w:val="24"/>
          <w:lang w:val="el-GR" w:eastAsia="el-GR"/>
        </w:rPr>
        <w:t xml:space="preserve"> Ιστορίας του Αριστοτελείου Πανεπιστημίου Θεσσαλονίκης, διδάσκ</w:t>
      </w:r>
      <w:r w:rsidRPr="009C151D">
        <w:rPr>
          <w:rFonts w:ascii="Book Antiqua" w:eastAsia="Times New Roman" w:hAnsi="Book Antiqua"/>
          <w:color w:val="000000"/>
          <w:sz w:val="24"/>
          <w:szCs w:val="24"/>
          <w:lang w:val="el-GR" w:eastAsia="el-GR"/>
        </w:rPr>
        <w:t>οντος</w:t>
      </w:r>
      <w:r w:rsidRPr="009C151D">
        <w:rPr>
          <w:rFonts w:ascii="Book Antiqua" w:eastAsia="Times New Roman" w:hAnsi="Book Antiqua"/>
          <w:color w:val="000000"/>
          <w:sz w:val="24"/>
          <w:szCs w:val="24"/>
          <w:lang w:val="el-GR" w:eastAsia="el-GR"/>
        </w:rPr>
        <w:t xml:space="preserve"> της Πατριαρχικής Ανώτατης Εκκλησιαστικής Ακαδημίας Κρήτης</w:t>
      </w:r>
      <w:r w:rsidRPr="009C151D">
        <w:rPr>
          <w:rFonts w:ascii="Book Antiqua" w:eastAsia="Times New Roman" w:hAnsi="Book Antiqua"/>
          <w:color w:val="000000"/>
          <w:sz w:val="24"/>
          <w:szCs w:val="24"/>
          <w:lang w:val="el-GR" w:eastAsia="el-GR"/>
        </w:rPr>
        <w:t>,</w:t>
      </w:r>
      <w:r w:rsidRPr="009C151D">
        <w:rPr>
          <w:rFonts w:ascii="Book Antiqua" w:eastAsia="Times New Roman" w:hAnsi="Book Antiqua"/>
          <w:color w:val="000000"/>
          <w:sz w:val="24"/>
          <w:szCs w:val="24"/>
          <w:lang w:val="el-GR" w:eastAsia="el-GR"/>
        </w:rPr>
        <w:t xml:space="preserve"> κ. Εμμανουήλ Γ. Χαλκιαδάκη</w:t>
      </w:r>
      <w:r w:rsidRPr="009C151D">
        <w:rPr>
          <w:rFonts w:ascii="Book Antiqua" w:eastAsia="Times New Roman" w:hAnsi="Book Antiqua"/>
          <w:color w:val="000000"/>
          <w:sz w:val="24"/>
          <w:szCs w:val="24"/>
          <w:lang w:val="el-GR" w:eastAsia="el-GR"/>
        </w:rPr>
        <w:t xml:space="preserve">, </w:t>
      </w:r>
      <w:r w:rsidRPr="009C151D">
        <w:rPr>
          <w:rFonts w:ascii="Book Antiqua" w:eastAsia="Times New Roman" w:hAnsi="Book Antiqua"/>
          <w:color w:val="000000"/>
          <w:sz w:val="24"/>
          <w:szCs w:val="24"/>
          <w:lang w:val="el-GR" w:eastAsia="el-GR"/>
        </w:rPr>
        <w:t xml:space="preserve">με θέμα </w:t>
      </w:r>
      <w:r w:rsidRPr="009C151D">
        <w:rPr>
          <w:rFonts w:ascii="Book Antiqua" w:eastAsia="Times New Roman" w:hAnsi="Book Antiqua"/>
          <w:i/>
          <w:iCs/>
          <w:color w:val="000000"/>
          <w:sz w:val="24"/>
          <w:szCs w:val="24"/>
          <w:lang w:val="el-GR" w:eastAsia="el-GR"/>
        </w:rPr>
        <w:t xml:space="preserve">«Με πλήρη </w:t>
      </w:r>
      <w:proofErr w:type="spellStart"/>
      <w:r w:rsidRPr="009C151D">
        <w:rPr>
          <w:rFonts w:ascii="Book Antiqua" w:eastAsia="Times New Roman" w:hAnsi="Book Antiqua"/>
          <w:i/>
          <w:iCs/>
          <w:color w:val="000000"/>
          <w:sz w:val="24"/>
          <w:szCs w:val="24"/>
          <w:lang w:val="el-GR" w:eastAsia="el-GR"/>
        </w:rPr>
        <w:t>πεποίθησιν</w:t>
      </w:r>
      <w:proofErr w:type="spellEnd"/>
      <w:r w:rsidRPr="009C151D">
        <w:rPr>
          <w:rFonts w:ascii="Book Antiqua" w:eastAsia="Times New Roman" w:hAnsi="Book Antiqua"/>
          <w:i/>
          <w:iCs/>
          <w:color w:val="000000"/>
          <w:sz w:val="24"/>
          <w:szCs w:val="24"/>
          <w:lang w:val="el-GR" w:eastAsia="el-GR"/>
        </w:rPr>
        <w:t xml:space="preserve"> εις την </w:t>
      </w:r>
      <w:proofErr w:type="spellStart"/>
      <w:r w:rsidRPr="009C151D">
        <w:rPr>
          <w:rFonts w:ascii="Book Antiqua" w:eastAsia="Times New Roman" w:hAnsi="Book Antiqua"/>
          <w:i/>
          <w:iCs/>
          <w:color w:val="000000"/>
          <w:sz w:val="24"/>
          <w:szCs w:val="24"/>
          <w:lang w:val="el-GR" w:eastAsia="el-GR"/>
        </w:rPr>
        <w:t>θείαν</w:t>
      </w:r>
      <w:proofErr w:type="spellEnd"/>
      <w:r w:rsidRPr="009C151D">
        <w:rPr>
          <w:rFonts w:ascii="Book Antiqua" w:eastAsia="Times New Roman" w:hAnsi="Book Antiqua"/>
          <w:i/>
          <w:iCs/>
          <w:color w:val="000000"/>
          <w:sz w:val="24"/>
          <w:szCs w:val="24"/>
          <w:lang w:val="el-GR" w:eastAsia="el-GR"/>
        </w:rPr>
        <w:t xml:space="preserve"> </w:t>
      </w:r>
      <w:proofErr w:type="spellStart"/>
      <w:r w:rsidRPr="009C151D">
        <w:rPr>
          <w:rFonts w:ascii="Book Antiqua" w:eastAsia="Times New Roman" w:hAnsi="Book Antiqua"/>
          <w:i/>
          <w:iCs/>
          <w:color w:val="000000"/>
          <w:sz w:val="24"/>
          <w:szCs w:val="24"/>
          <w:lang w:val="el-GR" w:eastAsia="el-GR"/>
        </w:rPr>
        <w:t>βοήθειαν</w:t>
      </w:r>
      <w:proofErr w:type="spellEnd"/>
      <w:r w:rsidRPr="009C151D">
        <w:rPr>
          <w:rFonts w:ascii="Book Antiqua" w:eastAsia="Times New Roman" w:hAnsi="Book Antiqua"/>
          <w:i/>
          <w:iCs/>
          <w:color w:val="000000"/>
          <w:sz w:val="24"/>
          <w:szCs w:val="24"/>
          <w:lang w:val="el-GR" w:eastAsia="el-GR"/>
        </w:rPr>
        <w:t xml:space="preserve"> ιδού </w:t>
      </w:r>
      <w:proofErr w:type="spellStart"/>
      <w:r w:rsidRPr="009C151D">
        <w:rPr>
          <w:rFonts w:ascii="Book Antiqua" w:eastAsia="Times New Roman" w:hAnsi="Book Antiqua"/>
          <w:i/>
          <w:iCs/>
          <w:color w:val="000000"/>
          <w:sz w:val="24"/>
          <w:szCs w:val="24"/>
          <w:lang w:val="el-GR" w:eastAsia="el-GR"/>
        </w:rPr>
        <w:t>αναδέχομαι</w:t>
      </w:r>
      <w:proofErr w:type="spellEnd"/>
      <w:r w:rsidRPr="009C151D">
        <w:rPr>
          <w:rFonts w:ascii="Book Antiqua" w:eastAsia="Times New Roman" w:hAnsi="Book Antiqua"/>
          <w:i/>
          <w:iCs/>
          <w:color w:val="000000"/>
          <w:sz w:val="24"/>
          <w:szCs w:val="24"/>
          <w:lang w:val="el-GR" w:eastAsia="el-GR"/>
        </w:rPr>
        <w:t xml:space="preserve"> τας </w:t>
      </w:r>
      <w:proofErr w:type="spellStart"/>
      <w:r w:rsidRPr="009C151D">
        <w:rPr>
          <w:rFonts w:ascii="Book Antiqua" w:eastAsia="Times New Roman" w:hAnsi="Book Antiqua"/>
          <w:i/>
          <w:iCs/>
          <w:color w:val="000000"/>
          <w:sz w:val="24"/>
          <w:szCs w:val="24"/>
          <w:lang w:val="el-GR" w:eastAsia="el-GR"/>
        </w:rPr>
        <w:t>ηνίας</w:t>
      </w:r>
      <w:proofErr w:type="spellEnd"/>
      <w:r w:rsidRPr="009C151D">
        <w:rPr>
          <w:rFonts w:ascii="Book Antiqua" w:eastAsia="Times New Roman" w:hAnsi="Book Antiqua"/>
          <w:i/>
          <w:iCs/>
          <w:color w:val="000000"/>
          <w:sz w:val="24"/>
          <w:szCs w:val="24"/>
          <w:lang w:val="el-GR" w:eastAsia="el-GR"/>
        </w:rPr>
        <w:t xml:space="preserve"> της Εθνικής Κυβερνήσεως...»: το θρησκευτικό αίσθημα του Ιωάννη Καποδίστρια και η σχέση του Κυβερνήτη με την Ορθόδοξη Εκκλησία, 1828-1</w:t>
      </w:r>
      <w:r w:rsidRPr="009C151D">
        <w:rPr>
          <w:rFonts w:ascii="Book Antiqua" w:eastAsia="Times New Roman" w:hAnsi="Book Antiqua"/>
          <w:i/>
          <w:iCs/>
          <w:color w:val="000000"/>
          <w:sz w:val="24"/>
          <w:szCs w:val="24"/>
          <w:lang w:val="el-GR" w:eastAsia="el-GR"/>
        </w:rPr>
        <w:t>831,</w:t>
      </w:r>
      <w:r w:rsidRPr="009C151D">
        <w:rPr>
          <w:rFonts w:ascii="Book Antiqua" w:eastAsia="Times New Roman" w:hAnsi="Book Antiqua"/>
          <w:color w:val="000000"/>
          <w:sz w:val="24"/>
          <w:szCs w:val="24"/>
          <w:lang w:val="el-GR" w:eastAsia="el-GR"/>
        </w:rPr>
        <w:t>συνεχίστηκε τ</w:t>
      </w:r>
      <w:r w:rsidRPr="009C151D">
        <w:rPr>
          <w:rFonts w:ascii="Book Antiqua" w:hAnsi="Book Antiqua"/>
          <w:sz w:val="24"/>
          <w:szCs w:val="24"/>
          <w:lang w:val="el-GR"/>
        </w:rPr>
        <w:t xml:space="preserve">ην Τετάρτη </w:t>
      </w:r>
      <w:r w:rsidRPr="009C151D">
        <w:rPr>
          <w:rFonts w:ascii="Book Antiqua" w:eastAsia="Times New Roman" w:hAnsi="Book Antiqua"/>
          <w:color w:val="000000"/>
          <w:sz w:val="24"/>
          <w:szCs w:val="24"/>
          <w:lang w:val="el-GR" w:eastAsia="el-GR"/>
        </w:rPr>
        <w:t xml:space="preserve">24 Ιουνίου 2015, </w:t>
      </w:r>
      <w:r w:rsidRPr="009C151D">
        <w:rPr>
          <w:rFonts w:ascii="Book Antiqua" w:hAnsi="Book Antiqua"/>
          <w:sz w:val="24"/>
          <w:szCs w:val="24"/>
          <w:lang w:val="el-GR"/>
        </w:rPr>
        <w:t xml:space="preserve">στο Σπίτι της Κύπρου, </w:t>
      </w:r>
      <w:r w:rsidRPr="009C151D">
        <w:rPr>
          <w:rFonts w:ascii="Book Antiqua" w:hAnsi="Book Antiqua"/>
          <w:sz w:val="24"/>
          <w:szCs w:val="24"/>
          <w:lang w:val="el-GR"/>
        </w:rPr>
        <w:t xml:space="preserve">ο </w:t>
      </w:r>
      <w:r w:rsidRPr="009C151D">
        <w:rPr>
          <w:rFonts w:ascii="Book Antiqua" w:eastAsia="Times New Roman" w:hAnsi="Book Antiqua"/>
          <w:color w:val="000000"/>
          <w:sz w:val="24"/>
          <w:szCs w:val="24"/>
          <w:lang w:val="el-GR" w:eastAsia="el-GR"/>
        </w:rPr>
        <w:t>νέο</w:t>
      </w:r>
      <w:r w:rsidRPr="009C151D">
        <w:rPr>
          <w:rFonts w:ascii="Book Antiqua" w:eastAsia="Times New Roman" w:hAnsi="Book Antiqua"/>
          <w:color w:val="000000"/>
          <w:sz w:val="24"/>
          <w:szCs w:val="24"/>
          <w:lang w:val="el-GR" w:eastAsia="el-GR"/>
        </w:rPr>
        <w:t>ς</w:t>
      </w:r>
      <w:r w:rsidRPr="009C151D">
        <w:rPr>
          <w:rFonts w:ascii="Book Antiqua" w:eastAsia="Times New Roman" w:hAnsi="Book Antiqua"/>
          <w:color w:val="000000"/>
          <w:sz w:val="24"/>
          <w:szCs w:val="24"/>
          <w:lang w:val="el-GR" w:eastAsia="el-GR"/>
        </w:rPr>
        <w:t xml:space="preserve"> κύκλο</w:t>
      </w:r>
      <w:r w:rsidRPr="009C151D">
        <w:rPr>
          <w:rFonts w:ascii="Book Antiqua" w:eastAsia="Times New Roman" w:hAnsi="Book Antiqua"/>
          <w:color w:val="000000"/>
          <w:sz w:val="24"/>
          <w:szCs w:val="24"/>
          <w:lang w:val="el-GR" w:eastAsia="el-GR"/>
        </w:rPr>
        <w:t>ς</w:t>
      </w:r>
      <w:r w:rsidRPr="009C151D">
        <w:rPr>
          <w:rFonts w:ascii="Book Antiqua" w:eastAsia="Times New Roman" w:hAnsi="Book Antiqua"/>
          <w:color w:val="000000"/>
          <w:sz w:val="24"/>
          <w:szCs w:val="24"/>
          <w:lang w:val="el-GR" w:eastAsia="el-GR"/>
        </w:rPr>
        <w:t xml:space="preserve"> </w:t>
      </w:r>
      <w:r w:rsidRPr="009C151D">
        <w:rPr>
          <w:rFonts w:ascii="Book Antiqua" w:eastAsia="Times New Roman" w:hAnsi="Book Antiqua"/>
          <w:color w:val="000000"/>
          <w:sz w:val="24"/>
          <w:szCs w:val="24"/>
          <w:lang w:val="el-GR" w:eastAsia="el-GR"/>
        </w:rPr>
        <w:t xml:space="preserve">δημοσίων </w:t>
      </w:r>
      <w:r w:rsidRPr="009C151D">
        <w:rPr>
          <w:rFonts w:ascii="Book Antiqua" w:eastAsia="Times New Roman" w:hAnsi="Book Antiqua"/>
          <w:color w:val="000000"/>
          <w:sz w:val="24"/>
          <w:szCs w:val="24"/>
          <w:lang w:val="el-GR" w:eastAsia="el-GR"/>
        </w:rPr>
        <w:t>διαλέξεων,</w:t>
      </w:r>
      <w:r w:rsidRPr="009C151D">
        <w:rPr>
          <w:rFonts w:ascii="Book Antiqua" w:hAnsi="Book Antiqua"/>
          <w:sz w:val="24"/>
          <w:szCs w:val="24"/>
          <w:lang w:val="el-GR"/>
        </w:rPr>
        <w:t xml:space="preserve"> που συνδιοργανώνουν το Σπίτι της Κύπρου και η Εταιρεία Μελέτης Έργου Ιωάννη Καποδίστρια,</w:t>
      </w:r>
      <w:r w:rsidRPr="009C151D">
        <w:rPr>
          <w:rFonts w:ascii="Book Antiqua" w:eastAsia="Times New Roman" w:hAnsi="Book Antiqua"/>
          <w:color w:val="000000"/>
          <w:sz w:val="24"/>
          <w:szCs w:val="24"/>
          <w:lang w:val="el-GR" w:eastAsia="el-GR"/>
        </w:rPr>
        <w:t xml:space="preserve"> με γενικό τίτλο: «</w:t>
      </w:r>
      <w:r w:rsidRPr="009C151D">
        <w:rPr>
          <w:rFonts w:ascii="Book Antiqua" w:eastAsia="Times New Roman" w:hAnsi="Book Antiqua"/>
          <w:i/>
          <w:color w:val="000000"/>
          <w:sz w:val="24"/>
          <w:szCs w:val="24"/>
          <w:lang w:val="el-GR" w:eastAsia="el-GR"/>
        </w:rPr>
        <w:t>Ο Ιωάννης Καποδίστριας συναντά την Ιστορία».</w:t>
      </w:r>
    </w:p>
    <w:p w:rsidR="00EB6C79" w:rsidRPr="009C151D" w:rsidRDefault="00EB6C79" w:rsidP="00EB6C79">
      <w:pPr>
        <w:spacing w:after="120" w:line="300" w:lineRule="auto"/>
        <w:ind w:firstLine="720"/>
        <w:jc w:val="both"/>
        <w:rPr>
          <w:rFonts w:ascii="Book Antiqua" w:hAnsi="Book Antiqua"/>
          <w:sz w:val="24"/>
          <w:szCs w:val="24"/>
          <w:lang w:val="el-GR"/>
        </w:rPr>
      </w:pPr>
      <w:r w:rsidRPr="009C151D">
        <w:rPr>
          <w:rFonts w:ascii="Book Antiqua" w:hAnsi="Book Antiqua"/>
          <w:sz w:val="24"/>
          <w:szCs w:val="24"/>
          <w:lang w:val="el-GR"/>
        </w:rPr>
        <w:t xml:space="preserve">Τον ομιλητή παρουσίασε και καλωσόρισε στο Σπίτι της Κύπρου η Μορφωτικός Σύμβουλος της Πρεσβείας της Κυπριακής Δημοκρατίας κ. Μαρία </w:t>
      </w:r>
      <w:proofErr w:type="spellStart"/>
      <w:r w:rsidRPr="009C151D">
        <w:rPr>
          <w:rFonts w:ascii="Book Antiqua" w:hAnsi="Book Antiqua"/>
          <w:sz w:val="24"/>
          <w:szCs w:val="24"/>
          <w:lang w:val="el-GR"/>
        </w:rPr>
        <w:t>Παναγίδου</w:t>
      </w:r>
      <w:proofErr w:type="spellEnd"/>
      <w:r w:rsidRPr="009C151D">
        <w:rPr>
          <w:rFonts w:ascii="Book Antiqua" w:hAnsi="Book Antiqua"/>
          <w:sz w:val="24"/>
          <w:szCs w:val="24"/>
          <w:lang w:val="el-GR"/>
        </w:rPr>
        <w:t xml:space="preserve"> και ο </w:t>
      </w:r>
      <w:r w:rsidRPr="009C151D">
        <w:rPr>
          <w:rFonts w:ascii="Book Antiqua" w:hAnsi="Book Antiqua"/>
          <w:sz w:val="24"/>
          <w:szCs w:val="24"/>
          <w:lang w:val="el-GR"/>
        </w:rPr>
        <w:t>Νομικό</w:t>
      </w:r>
      <w:r w:rsidRPr="009C151D">
        <w:rPr>
          <w:rFonts w:ascii="Book Antiqua" w:hAnsi="Book Antiqua"/>
          <w:sz w:val="24"/>
          <w:szCs w:val="24"/>
          <w:lang w:val="el-GR"/>
        </w:rPr>
        <w:t>ς</w:t>
      </w:r>
      <w:r w:rsidRPr="009C151D">
        <w:rPr>
          <w:rFonts w:ascii="Book Antiqua" w:hAnsi="Book Antiqua"/>
          <w:sz w:val="24"/>
          <w:szCs w:val="24"/>
          <w:lang w:val="el-GR"/>
        </w:rPr>
        <w:t>, Καθηγητή</w:t>
      </w:r>
      <w:r w:rsidRPr="009C151D">
        <w:rPr>
          <w:rFonts w:ascii="Book Antiqua" w:hAnsi="Book Antiqua"/>
          <w:sz w:val="24"/>
          <w:szCs w:val="24"/>
          <w:lang w:val="el-GR"/>
        </w:rPr>
        <w:t>ς</w:t>
      </w:r>
      <w:r w:rsidRPr="009C151D">
        <w:rPr>
          <w:rFonts w:ascii="Book Antiqua" w:hAnsi="Book Antiqua"/>
          <w:sz w:val="24"/>
          <w:szCs w:val="24"/>
          <w:lang w:val="el-GR"/>
        </w:rPr>
        <w:t xml:space="preserve"> στο Ελεύθερο Πανεπιστήμιο «Αδαμάντιος Κοραής» στη Χίο, ιδρυτή</w:t>
      </w:r>
      <w:r w:rsidRPr="009C151D">
        <w:rPr>
          <w:rFonts w:ascii="Book Antiqua" w:hAnsi="Book Antiqua"/>
          <w:sz w:val="24"/>
          <w:szCs w:val="24"/>
          <w:lang w:val="el-GR"/>
        </w:rPr>
        <w:t>ς</w:t>
      </w:r>
      <w:r w:rsidRPr="009C151D">
        <w:rPr>
          <w:rFonts w:ascii="Book Antiqua" w:hAnsi="Book Antiqua"/>
          <w:sz w:val="24"/>
          <w:szCs w:val="24"/>
          <w:lang w:val="el-GR"/>
        </w:rPr>
        <w:t xml:space="preserve"> και Πρόεδρο</w:t>
      </w:r>
      <w:r w:rsidRPr="009C151D">
        <w:rPr>
          <w:rFonts w:ascii="Book Antiqua" w:hAnsi="Book Antiqua"/>
          <w:sz w:val="24"/>
          <w:szCs w:val="24"/>
          <w:lang w:val="el-GR"/>
        </w:rPr>
        <w:t>ς</w:t>
      </w:r>
      <w:r w:rsidRPr="009C151D">
        <w:rPr>
          <w:rFonts w:ascii="Book Antiqua" w:hAnsi="Book Antiqua"/>
          <w:sz w:val="24"/>
          <w:szCs w:val="24"/>
          <w:lang w:val="el-GR"/>
        </w:rPr>
        <w:t xml:space="preserve"> της Εταιρείας Μ</w:t>
      </w:r>
      <w:r w:rsidRPr="009C151D">
        <w:rPr>
          <w:rFonts w:ascii="Book Antiqua" w:hAnsi="Book Antiqua"/>
          <w:sz w:val="24"/>
          <w:szCs w:val="24"/>
          <w:lang w:val="el-GR"/>
        </w:rPr>
        <w:t>ελέτης Έργου Ιωάννη Καποδίστρια</w:t>
      </w:r>
      <w:r w:rsidRPr="009C151D">
        <w:rPr>
          <w:rFonts w:ascii="Book Antiqua" w:hAnsi="Book Antiqua"/>
          <w:sz w:val="24"/>
          <w:szCs w:val="24"/>
          <w:lang w:val="el-GR"/>
        </w:rPr>
        <w:t xml:space="preserve"> κ. Ανδρέα</w:t>
      </w:r>
      <w:r w:rsidRPr="009C151D">
        <w:rPr>
          <w:rFonts w:ascii="Book Antiqua" w:hAnsi="Book Antiqua"/>
          <w:sz w:val="24"/>
          <w:szCs w:val="24"/>
          <w:lang w:val="el-GR"/>
        </w:rPr>
        <w:t>ς Κούκο, ο οποίος και προλόγισε.</w:t>
      </w:r>
    </w:p>
    <w:p w:rsidR="006B5327" w:rsidRPr="009C151D" w:rsidRDefault="004E364F" w:rsidP="009C151D">
      <w:pPr>
        <w:spacing w:after="120"/>
        <w:ind w:firstLine="720"/>
        <w:jc w:val="both"/>
        <w:rPr>
          <w:rFonts w:ascii="Book Antiqua" w:hAnsi="Book Antiqua"/>
          <w:i/>
          <w:sz w:val="24"/>
          <w:szCs w:val="24"/>
          <w:lang w:val="el-GR"/>
        </w:rPr>
      </w:pPr>
      <w:r w:rsidRPr="009C151D">
        <w:rPr>
          <w:rFonts w:ascii="Book Antiqua" w:hAnsi="Book Antiqua"/>
          <w:sz w:val="24"/>
          <w:szCs w:val="24"/>
          <w:lang w:val="el-GR"/>
        </w:rPr>
        <w:t>Κάνοντας εκτενείς αναφορές στη δημοσιευμένη αλληλογραφία</w:t>
      </w:r>
      <w:r w:rsidR="002768E6" w:rsidRPr="009C151D">
        <w:rPr>
          <w:rFonts w:ascii="Book Antiqua" w:hAnsi="Book Antiqua"/>
          <w:sz w:val="24"/>
          <w:szCs w:val="24"/>
          <w:lang w:val="el-GR"/>
        </w:rPr>
        <w:t xml:space="preserve"> του </w:t>
      </w:r>
      <w:r w:rsidR="002768E6" w:rsidRPr="009C151D">
        <w:rPr>
          <w:rFonts w:ascii="Book Antiqua" w:hAnsi="Book Antiqua"/>
          <w:sz w:val="24"/>
          <w:szCs w:val="24"/>
          <w:lang w:val="el-GR"/>
        </w:rPr>
        <w:t>Ιωάννη Καποδίστρια</w:t>
      </w:r>
      <w:r w:rsidRPr="009C151D">
        <w:rPr>
          <w:rFonts w:ascii="Book Antiqua" w:hAnsi="Book Antiqua"/>
          <w:sz w:val="24"/>
          <w:szCs w:val="24"/>
          <w:lang w:val="el-GR"/>
        </w:rPr>
        <w:t xml:space="preserve">, αλλά και σε επίσημα διοικητικά έγγραφα που απέστειλε ως Κυβερνήτης της Ελλάδος, ο κ. Χαλκιαδάκης κατέδειξε το </w:t>
      </w:r>
      <w:r w:rsidR="00B31A97" w:rsidRPr="009C151D">
        <w:rPr>
          <w:rFonts w:ascii="Book Antiqua" w:hAnsi="Book Antiqua"/>
          <w:sz w:val="24"/>
          <w:szCs w:val="24"/>
          <w:lang w:val="el-GR"/>
        </w:rPr>
        <w:t xml:space="preserve">βαθύ θρησκευτικό αίσθημα, </w:t>
      </w:r>
      <w:r w:rsidRPr="009C151D">
        <w:rPr>
          <w:rFonts w:ascii="Book Antiqua" w:hAnsi="Book Antiqua"/>
          <w:sz w:val="24"/>
          <w:szCs w:val="24"/>
          <w:lang w:val="el-GR"/>
        </w:rPr>
        <w:t xml:space="preserve">τη </w:t>
      </w:r>
      <w:r w:rsidR="00B31A97" w:rsidRPr="009C151D">
        <w:rPr>
          <w:rFonts w:ascii="Book Antiqua" w:hAnsi="Book Antiqua"/>
          <w:sz w:val="24"/>
          <w:szCs w:val="24"/>
          <w:lang w:val="el-GR"/>
        </w:rPr>
        <w:t>βαθιά πίστη</w:t>
      </w:r>
      <w:r w:rsidRPr="009C151D">
        <w:rPr>
          <w:rFonts w:ascii="Book Antiqua" w:hAnsi="Book Antiqua"/>
          <w:sz w:val="24"/>
          <w:szCs w:val="24"/>
          <w:lang w:val="el-GR"/>
        </w:rPr>
        <w:t xml:space="preserve"> </w:t>
      </w:r>
      <w:r w:rsidR="00B31A97" w:rsidRPr="009C151D">
        <w:rPr>
          <w:rFonts w:ascii="Book Antiqua" w:hAnsi="Book Antiqua"/>
          <w:sz w:val="24"/>
          <w:szCs w:val="24"/>
          <w:lang w:val="el-GR"/>
        </w:rPr>
        <w:t>και την εμπιστοσύνη του στο Θεό και στη «Θεία Πρόνοια».</w:t>
      </w:r>
      <w:r w:rsidR="002768E6" w:rsidRPr="009C151D">
        <w:rPr>
          <w:rFonts w:ascii="Book Antiqua" w:hAnsi="Book Antiqua"/>
          <w:sz w:val="24"/>
          <w:szCs w:val="24"/>
          <w:lang w:val="el-GR"/>
        </w:rPr>
        <w:t xml:space="preserve"> Όπως ανέφερε, συμπερασματικά, </w:t>
      </w:r>
      <w:r w:rsidR="002768E6" w:rsidRPr="009C151D">
        <w:rPr>
          <w:rFonts w:ascii="Book Antiqua" w:hAnsi="Book Antiqua"/>
          <w:i/>
          <w:sz w:val="24"/>
          <w:szCs w:val="24"/>
          <w:lang w:val="el-GR"/>
        </w:rPr>
        <w:t xml:space="preserve">ο Ιωάννης Καποδίστριας υπήρξε ένας βαθιά θρησκευόμενος πολιτικός, μέχρι το τέλος της ζωής του, </w:t>
      </w:r>
      <w:r w:rsidR="002768E6" w:rsidRPr="009C151D">
        <w:rPr>
          <w:rFonts w:ascii="Book Antiqua" w:hAnsi="Book Antiqua"/>
          <w:sz w:val="24"/>
          <w:szCs w:val="24"/>
          <w:lang w:val="el-GR"/>
        </w:rPr>
        <w:t xml:space="preserve"> ο οποίος, υπό το πρίσμα της έντονης θρησκευτικότητάς του, </w:t>
      </w:r>
      <w:r w:rsidR="002768E6" w:rsidRPr="009C151D">
        <w:rPr>
          <w:rFonts w:ascii="Book Antiqua" w:hAnsi="Book Antiqua"/>
          <w:i/>
          <w:sz w:val="24"/>
          <w:szCs w:val="24"/>
          <w:lang w:val="el-GR"/>
        </w:rPr>
        <w:t>ενίσχυσε την Ορθόδοξη Εκκλησία και προσπάθησε να την αναδιοργανώσει, να φροντίσει για τη μόρφωση του κλήρου, την επισκευή ναών, την αντιμετώπιση των τρεχόντων εκκλησιαστικών ζητημάτων και, κυρίως, για την αποκατάσταση με βάση το Κανονικό Δίκαιο, της επικοινωνίας των εκκλησιαστικών επαρχιών της Ελλάδας με  το οικουμενικό Πατριαρχείο.</w:t>
      </w:r>
      <w:r w:rsidR="002768E6" w:rsidRPr="009C151D">
        <w:rPr>
          <w:rFonts w:ascii="Book Antiqua" w:hAnsi="Book Antiqua"/>
          <w:sz w:val="24"/>
          <w:szCs w:val="24"/>
          <w:lang w:val="el-GR"/>
        </w:rPr>
        <w:t xml:space="preserve"> Ωστόσο, όπως διευκρίνισε, </w:t>
      </w:r>
      <w:r w:rsidR="002768E6" w:rsidRPr="009C151D">
        <w:rPr>
          <w:rFonts w:ascii="Book Antiqua" w:hAnsi="Book Antiqua"/>
          <w:i/>
          <w:sz w:val="24"/>
          <w:szCs w:val="24"/>
          <w:lang w:val="el-GR"/>
        </w:rPr>
        <w:t>παρά το ειλικρινές ενδιαφέρον του Κυβερνήτη</w:t>
      </w:r>
      <w:r w:rsidR="009C151D" w:rsidRPr="009C151D">
        <w:rPr>
          <w:rFonts w:ascii="Book Antiqua" w:hAnsi="Book Antiqua"/>
          <w:i/>
          <w:sz w:val="24"/>
          <w:szCs w:val="24"/>
          <w:lang w:val="el-GR"/>
        </w:rPr>
        <w:t xml:space="preserve"> για την Ορθόδοξη Εκκλησία, δεν μπόρεσε να απαλλαγεί από τις πολιτειοκρατικές αντιλήψεις της εποχής του που σχετίζονται με την παρέμβαση της Πολιτείας στα εκκλησιαστικά ζητήματα. Γι’ αυτό και η εκκλησιαστική του πολιτική αποτελεί, κατά τον ίδιο, «πρώτιστο χρέος» και εντάσσεται στους πολιτικούς του σχεδιασμούς και στις γενικό</w:t>
      </w:r>
      <w:r w:rsidR="009C151D">
        <w:rPr>
          <w:rFonts w:ascii="Book Antiqua" w:hAnsi="Book Antiqua"/>
          <w:i/>
          <w:sz w:val="24"/>
          <w:szCs w:val="24"/>
          <w:lang w:val="el-GR"/>
        </w:rPr>
        <w:t>τερες πολιτικές του επιδιώξεις.</w:t>
      </w:r>
      <w:bookmarkStart w:id="0" w:name="_GoBack"/>
      <w:bookmarkEnd w:id="0"/>
    </w:p>
    <w:p w:rsidR="00F4231D" w:rsidRPr="009C151D" w:rsidRDefault="00EB6C79" w:rsidP="009C151D">
      <w:pPr>
        <w:spacing w:after="60"/>
        <w:jc w:val="right"/>
        <w:rPr>
          <w:rFonts w:ascii="Book Antiqua" w:hAnsi="Book Antiqua"/>
          <w:sz w:val="24"/>
          <w:szCs w:val="24"/>
          <w:lang w:val="el-GR"/>
        </w:rPr>
      </w:pPr>
      <w:r w:rsidRPr="009C151D">
        <w:rPr>
          <w:rFonts w:ascii="Book Antiqua" w:hAnsi="Book Antiqua"/>
          <w:sz w:val="24"/>
          <w:szCs w:val="24"/>
          <w:lang w:val="el-GR"/>
        </w:rPr>
        <w:t>26</w:t>
      </w:r>
      <w:r w:rsidR="006B5327" w:rsidRPr="009C151D">
        <w:rPr>
          <w:rFonts w:ascii="Book Antiqua" w:hAnsi="Book Antiqua"/>
          <w:sz w:val="24"/>
          <w:szCs w:val="24"/>
          <w:lang w:val="el-GR"/>
        </w:rPr>
        <w:t xml:space="preserve"> Ιουνίου 2015</w:t>
      </w:r>
    </w:p>
    <w:sectPr w:rsidR="00F4231D" w:rsidRPr="009C151D" w:rsidSect="00DD4E13">
      <w:headerReference w:type="default" r:id="rId5"/>
      <w:footerReference w:type="default" r:id="rId6"/>
      <w:headerReference w:type="first" r:id="rId7"/>
      <w:footerReference w:type="first" r:id="rId8"/>
      <w:pgSz w:w="11906" w:h="16838" w:code="9"/>
      <w:pgMar w:top="1772" w:right="1797" w:bottom="1440" w:left="1797" w:header="568" w:footer="3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B532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EB23C7" w:rsidP="00FA4200">
          <w:pPr>
            <w:ind w:right="37"/>
            <w:jc w:val="center"/>
            <w:rPr>
              <w:b/>
              <w:spacing w:val="16"/>
              <w:sz w:val="24"/>
              <w:szCs w:val="24"/>
              <w:lang w:val="el-GR"/>
            </w:rPr>
          </w:pPr>
          <w:r w:rsidRPr="00DD4E13">
            <w:rPr>
              <w:b/>
              <w:spacing w:val="16"/>
              <w:sz w:val="24"/>
              <w:szCs w:val="24"/>
              <w:lang w:val="el-GR"/>
            </w:rPr>
            <w:t xml:space="preserve">ΠΡΕΣΒΕΙΑ ΚΥΠΡΙΑΚΗΣ </w:t>
          </w:r>
          <w:r w:rsidRPr="00DD4E13">
            <w:rPr>
              <w:b/>
              <w:spacing w:val="16"/>
              <w:sz w:val="24"/>
              <w:szCs w:val="24"/>
              <w:lang w:val="el-GR"/>
            </w:rPr>
            <w:t>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EB23C7"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EB23C7"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EB23C7"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EB23C7"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EB23C7"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EB23C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B532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EB23C7"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EB23C7"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xml:space="preserve">, 105 </w:t>
          </w:r>
          <w:r w:rsidRPr="00DD4E13">
            <w:rPr>
              <w:sz w:val="18"/>
              <w:szCs w:val="18"/>
            </w:rPr>
            <w:t>57Αθήνα</w:t>
          </w:r>
        </w:p>
      </w:tc>
      <w:tc>
        <w:tcPr>
          <w:tcW w:w="1361" w:type="dxa"/>
          <w:shd w:val="clear" w:color="auto" w:fill="auto"/>
          <w:vAlign w:val="center"/>
        </w:tcPr>
        <w:p w:rsidR="00A46F54" w:rsidRPr="00DD4E13" w:rsidRDefault="00EB23C7"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EB23C7"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EB23C7"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EB23C7"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EB23C7">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B23C7"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A690620" wp14:editId="3A1CCD05">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EB23C7"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7DF21905" wp14:editId="4BB6DDB6">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B23C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B23C7"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1646390" wp14:editId="434C59FD">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EB23C7"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63250E1C" wp14:editId="1F9B21CA">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B23C7"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327"/>
    <w:rsid w:val="002768E6"/>
    <w:rsid w:val="004E364F"/>
    <w:rsid w:val="006B5327"/>
    <w:rsid w:val="009C151D"/>
    <w:rsid w:val="00B31A97"/>
    <w:rsid w:val="00EB23C7"/>
    <w:rsid w:val="00EB6C79"/>
    <w:rsid w:val="00F423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D8AA5-9DBC-497A-9363-3D2704EC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327"/>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5327"/>
    <w:pPr>
      <w:tabs>
        <w:tab w:val="center" w:pos="4153"/>
        <w:tab w:val="right" w:pos="8306"/>
      </w:tabs>
    </w:pPr>
  </w:style>
  <w:style w:type="character" w:customStyle="1" w:styleId="Char">
    <w:name w:val="Κεφαλίδα Char"/>
    <w:basedOn w:val="a0"/>
    <w:link w:val="a3"/>
    <w:uiPriority w:val="99"/>
    <w:rsid w:val="006B5327"/>
    <w:rPr>
      <w:rFonts w:ascii="Calibri" w:eastAsia="Calibri" w:hAnsi="Calibri" w:cs="Times New Roman"/>
      <w:lang w:val="en-US" w:bidi="en-US"/>
    </w:rPr>
  </w:style>
  <w:style w:type="paragraph" w:styleId="a4">
    <w:name w:val="footer"/>
    <w:basedOn w:val="a"/>
    <w:link w:val="Char0"/>
    <w:uiPriority w:val="99"/>
    <w:semiHidden/>
    <w:unhideWhenUsed/>
    <w:rsid w:val="006B5327"/>
    <w:pPr>
      <w:tabs>
        <w:tab w:val="center" w:pos="4153"/>
        <w:tab w:val="right" w:pos="8306"/>
      </w:tabs>
    </w:pPr>
  </w:style>
  <w:style w:type="character" w:customStyle="1" w:styleId="Char0">
    <w:name w:val="Υποσέλιδο Char"/>
    <w:basedOn w:val="a0"/>
    <w:link w:val="a4"/>
    <w:uiPriority w:val="99"/>
    <w:semiHidden/>
    <w:rsid w:val="006B5327"/>
    <w:rPr>
      <w:rFonts w:ascii="Calibri" w:eastAsia="Calibri" w:hAnsi="Calibri" w:cs="Times New Roman"/>
      <w:lang w:val="en-US" w:bidi="en-US"/>
    </w:rPr>
  </w:style>
  <w:style w:type="paragraph" w:styleId="a5">
    <w:name w:val="Balloon Text"/>
    <w:basedOn w:val="a"/>
    <w:link w:val="Char1"/>
    <w:uiPriority w:val="99"/>
    <w:semiHidden/>
    <w:unhideWhenUsed/>
    <w:rsid w:val="009C151D"/>
    <w:rPr>
      <w:rFonts w:ascii="Segoe UI" w:hAnsi="Segoe UI" w:cs="Segoe UI"/>
      <w:sz w:val="18"/>
      <w:szCs w:val="18"/>
    </w:rPr>
  </w:style>
  <w:style w:type="character" w:customStyle="1" w:styleId="Char1">
    <w:name w:val="Κείμενο πλαισίου Char"/>
    <w:basedOn w:val="a0"/>
    <w:link w:val="a5"/>
    <w:uiPriority w:val="99"/>
    <w:semiHidden/>
    <w:rsid w:val="009C151D"/>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391</Words>
  <Characters>2117</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2015-06-25T05:56:00Z</cp:lastPrinted>
  <dcterms:created xsi:type="dcterms:W3CDTF">2015-06-25T04:59:00Z</dcterms:created>
  <dcterms:modified xsi:type="dcterms:W3CDTF">2015-06-25T06:30:00Z</dcterms:modified>
</cp:coreProperties>
</file>