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459" w:type="dxa"/>
        <w:tblLayout w:type="fixed"/>
        <w:tblLook w:val="04A0" w:firstRow="1" w:lastRow="0" w:firstColumn="1" w:lastColumn="0" w:noHBand="0" w:noVBand="1"/>
      </w:tblPr>
      <w:tblGrid>
        <w:gridCol w:w="5812"/>
        <w:gridCol w:w="3544"/>
      </w:tblGrid>
      <w:tr w:rsidR="00BF4C45" w:rsidRPr="001B526F" w:rsidTr="00772CAE">
        <w:tc>
          <w:tcPr>
            <w:tcW w:w="5812" w:type="dxa"/>
            <w:vAlign w:val="center"/>
            <w:hideMark/>
          </w:tcPr>
          <w:p w:rsidR="00BF4C45" w:rsidRPr="00751650" w:rsidRDefault="00BF4C45" w:rsidP="00772CAE">
            <w:pPr>
              <w:spacing w:line="256" w:lineRule="auto"/>
              <w:jc w:val="center"/>
              <w:rPr>
                <w:rFonts w:ascii="Book Antiqua" w:hAnsi="Book Antiqua"/>
                <w:b/>
                <w:sz w:val="28"/>
                <w:szCs w:val="28"/>
                <w:lang w:val="el-GR"/>
              </w:rPr>
            </w:pPr>
            <w:r>
              <w:rPr>
                <w:rFonts w:ascii="Book Antiqua" w:hAnsi="Book Antiqua"/>
                <w:b/>
                <w:sz w:val="28"/>
                <w:szCs w:val="28"/>
                <w:lang w:val="el-GR"/>
              </w:rPr>
              <w:t>Εκδήλωση με θέμα</w:t>
            </w:r>
          </w:p>
          <w:p w:rsidR="00BF4C45" w:rsidRPr="00751650" w:rsidRDefault="00BF4C45" w:rsidP="00772CAE">
            <w:pPr>
              <w:spacing w:line="256" w:lineRule="auto"/>
              <w:jc w:val="center"/>
              <w:rPr>
                <w:rFonts w:ascii="Book Antiqua" w:hAnsi="Book Antiqua"/>
                <w:b/>
                <w:sz w:val="6"/>
                <w:szCs w:val="6"/>
                <w:lang w:val="el-GR"/>
              </w:rPr>
            </w:pPr>
          </w:p>
          <w:p w:rsidR="00BF4C45" w:rsidRPr="00AE6083" w:rsidRDefault="00BF4C45" w:rsidP="00772CAE">
            <w:pPr>
              <w:spacing w:line="256" w:lineRule="auto"/>
              <w:jc w:val="center"/>
              <w:rPr>
                <w:rFonts w:ascii="Book Antiqua" w:hAnsi="Book Antiqua"/>
                <w:b/>
                <w:i/>
                <w:sz w:val="32"/>
                <w:szCs w:val="32"/>
                <w:lang w:val="el-GR"/>
              </w:rPr>
            </w:pPr>
            <w:r w:rsidRPr="00AE6083">
              <w:rPr>
                <w:rFonts w:ascii="Book Antiqua" w:hAnsi="Book Antiqua"/>
                <w:b/>
                <w:i/>
                <w:sz w:val="32"/>
                <w:szCs w:val="32"/>
                <w:lang w:val="el-GR"/>
              </w:rPr>
              <w:t xml:space="preserve">Η </w:t>
            </w:r>
            <w:r>
              <w:rPr>
                <w:rFonts w:ascii="Book Antiqua" w:hAnsi="Book Antiqua"/>
                <w:b/>
                <w:i/>
                <w:sz w:val="32"/>
                <w:szCs w:val="32"/>
                <w:lang w:val="el-GR"/>
              </w:rPr>
              <w:t xml:space="preserve">Ενεπίγραφη Πινακίδα του </w:t>
            </w:r>
            <w:proofErr w:type="spellStart"/>
            <w:r>
              <w:rPr>
                <w:rFonts w:ascii="Book Antiqua" w:hAnsi="Book Antiqua"/>
                <w:b/>
                <w:i/>
                <w:sz w:val="32"/>
                <w:szCs w:val="32"/>
                <w:lang w:val="el-GR"/>
              </w:rPr>
              <w:t>Ιδαλίου</w:t>
            </w:r>
            <w:proofErr w:type="spellEnd"/>
          </w:p>
          <w:p w:rsidR="00BF4C45" w:rsidRPr="00751650" w:rsidRDefault="00BF4C45" w:rsidP="00772CAE">
            <w:pPr>
              <w:ind w:right="34"/>
              <w:jc w:val="center"/>
              <w:rPr>
                <w:rFonts w:ascii="Book Antiqua" w:hAnsi="Book Antiqua"/>
                <w:b/>
                <w:sz w:val="6"/>
                <w:szCs w:val="6"/>
                <w:lang w:val="el-GR"/>
              </w:rPr>
            </w:pPr>
          </w:p>
          <w:p w:rsidR="00BF4C45" w:rsidRPr="009E31C6" w:rsidRDefault="00BF4C45" w:rsidP="00772CAE">
            <w:pPr>
              <w:ind w:right="34"/>
              <w:jc w:val="center"/>
              <w:rPr>
                <w:rFonts w:ascii="Book Antiqua" w:hAnsi="Book Antiqua"/>
                <w:b/>
                <w:sz w:val="28"/>
                <w:szCs w:val="28"/>
                <w:lang w:val="el-GR"/>
              </w:rPr>
            </w:pPr>
            <w:r w:rsidRPr="009E31C6">
              <w:rPr>
                <w:rFonts w:ascii="Book Antiqua" w:hAnsi="Book Antiqua"/>
                <w:b/>
                <w:sz w:val="28"/>
                <w:szCs w:val="28"/>
                <w:lang w:val="el-GR"/>
              </w:rPr>
              <w:t>στο Σπίτι της Κύπρου</w:t>
            </w:r>
          </w:p>
        </w:tc>
        <w:tc>
          <w:tcPr>
            <w:tcW w:w="3544" w:type="dxa"/>
            <w:vAlign w:val="center"/>
            <w:hideMark/>
          </w:tcPr>
          <w:p w:rsidR="00BF4C45" w:rsidRPr="00751650" w:rsidRDefault="00BF4C45" w:rsidP="00772CAE">
            <w:pPr>
              <w:ind w:right="56"/>
              <w:jc w:val="center"/>
              <w:rPr>
                <w:rFonts w:ascii="Book Antiqua" w:hAnsi="Book Antiqua"/>
                <w:sz w:val="28"/>
                <w:szCs w:val="28"/>
              </w:rPr>
            </w:pPr>
            <w:r w:rsidRPr="008340DE">
              <w:rPr>
                <w:rFonts w:ascii="Times New Roman" w:hAnsi="Times New Roman"/>
                <w:noProof/>
                <w:sz w:val="24"/>
                <w:szCs w:val="24"/>
                <w:lang w:val="el-GR" w:eastAsia="el-GR" w:bidi="ar-SA"/>
              </w:rPr>
              <w:drawing>
                <wp:inline distT="0" distB="0" distL="0" distR="0">
                  <wp:extent cx="2190750" cy="11811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181100"/>
                          </a:xfrm>
                          <a:prstGeom prst="rect">
                            <a:avLst/>
                          </a:prstGeom>
                          <a:noFill/>
                          <a:ln>
                            <a:noFill/>
                          </a:ln>
                        </pic:spPr>
                      </pic:pic>
                    </a:graphicData>
                  </a:graphic>
                </wp:inline>
              </w:drawing>
            </w:r>
          </w:p>
        </w:tc>
      </w:tr>
    </w:tbl>
    <w:p w:rsidR="00BF4C45" w:rsidRPr="008340DE" w:rsidRDefault="00BF4C45" w:rsidP="00BF4C45">
      <w:pPr>
        <w:spacing w:after="60"/>
        <w:ind w:left="-567" w:right="-476"/>
        <w:jc w:val="both"/>
        <w:rPr>
          <w:rFonts w:ascii="Book Antiqua" w:hAnsi="Book Antiqua"/>
          <w:lang w:val="el-GR"/>
        </w:rPr>
      </w:pPr>
    </w:p>
    <w:p w:rsidR="00A33775" w:rsidRDefault="00A33775" w:rsidP="00BF4C45">
      <w:pPr>
        <w:spacing w:after="60"/>
        <w:ind w:left="-567" w:right="-476"/>
        <w:jc w:val="both"/>
        <w:rPr>
          <w:rFonts w:ascii="Book Antiqua" w:hAnsi="Book Antiqua"/>
          <w:sz w:val="20"/>
          <w:szCs w:val="20"/>
          <w:lang w:val="el-GR"/>
        </w:rPr>
      </w:pPr>
    </w:p>
    <w:p w:rsidR="00BF4C45" w:rsidRPr="00A33775" w:rsidRDefault="002E5F5E" w:rsidP="00BF4C45">
      <w:pPr>
        <w:spacing w:after="60"/>
        <w:ind w:left="-567" w:right="-476"/>
        <w:jc w:val="both"/>
        <w:rPr>
          <w:rFonts w:ascii="Book Antiqua" w:hAnsi="Book Antiqua"/>
          <w:i/>
          <w:sz w:val="20"/>
          <w:szCs w:val="20"/>
          <w:lang w:val="el-GR"/>
        </w:rPr>
      </w:pPr>
      <w:r w:rsidRPr="00A33775">
        <w:rPr>
          <w:rFonts w:ascii="Book Antiqua" w:hAnsi="Book Antiqua"/>
          <w:sz w:val="20"/>
          <w:szCs w:val="20"/>
          <w:lang w:val="el-GR"/>
        </w:rPr>
        <w:t xml:space="preserve">Με μεγάλη επιτυχία πραγματοποιήθηκε τη Δευτέρα 25 Μαΐου 2015, στο Σπίτι της Κύπρου, η εκδήλωση με θέμα </w:t>
      </w:r>
      <w:r w:rsidRPr="00A33775">
        <w:rPr>
          <w:rFonts w:ascii="Book Antiqua" w:hAnsi="Book Antiqua"/>
          <w:i/>
          <w:sz w:val="20"/>
          <w:szCs w:val="20"/>
          <w:lang w:val="el-GR"/>
        </w:rPr>
        <w:t xml:space="preserve">Η Ενεπίγραφη Πινακίδα του </w:t>
      </w:r>
      <w:proofErr w:type="spellStart"/>
      <w:r w:rsidRPr="00A33775">
        <w:rPr>
          <w:rFonts w:ascii="Book Antiqua" w:hAnsi="Book Antiqua"/>
          <w:i/>
          <w:sz w:val="20"/>
          <w:szCs w:val="20"/>
          <w:lang w:val="el-GR"/>
        </w:rPr>
        <w:t>Ιδαλίου</w:t>
      </w:r>
      <w:proofErr w:type="spellEnd"/>
      <w:r w:rsidRPr="00A33775">
        <w:rPr>
          <w:rFonts w:ascii="Book Antiqua" w:hAnsi="Book Antiqua"/>
          <w:sz w:val="20"/>
          <w:szCs w:val="20"/>
          <w:lang w:val="el-GR"/>
        </w:rPr>
        <w:t xml:space="preserve"> που συνδιοργανώθηκε από τ</w:t>
      </w:r>
      <w:r w:rsidR="00BF4C45" w:rsidRPr="00A33775">
        <w:rPr>
          <w:rFonts w:ascii="Book Antiqua" w:hAnsi="Book Antiqua"/>
          <w:sz w:val="20"/>
          <w:szCs w:val="20"/>
          <w:lang w:val="el-GR"/>
        </w:rPr>
        <w:t xml:space="preserve">ο Σπίτι της Κύπρου, </w:t>
      </w:r>
      <w:r w:rsidRPr="00A33775">
        <w:rPr>
          <w:rFonts w:ascii="Book Antiqua" w:hAnsi="Book Antiqua"/>
          <w:sz w:val="20"/>
          <w:szCs w:val="20"/>
          <w:lang w:val="el-GR"/>
        </w:rPr>
        <w:t>τ</w:t>
      </w:r>
      <w:r w:rsidR="00BF4C45" w:rsidRPr="00A33775">
        <w:rPr>
          <w:rFonts w:ascii="Book Antiqua" w:hAnsi="Book Antiqua"/>
          <w:sz w:val="20"/>
          <w:szCs w:val="20"/>
          <w:lang w:val="el-GR"/>
        </w:rPr>
        <w:t xml:space="preserve">ο Δήμο </w:t>
      </w:r>
      <w:proofErr w:type="spellStart"/>
      <w:r w:rsidR="00BF4C45" w:rsidRPr="00A33775">
        <w:rPr>
          <w:rFonts w:ascii="Book Antiqua" w:hAnsi="Book Antiqua"/>
          <w:sz w:val="20"/>
          <w:szCs w:val="20"/>
          <w:lang w:val="el-GR"/>
        </w:rPr>
        <w:t>Ιδαλίου</w:t>
      </w:r>
      <w:proofErr w:type="spellEnd"/>
      <w:r w:rsidR="00BF4C45" w:rsidRPr="00A33775">
        <w:rPr>
          <w:rFonts w:ascii="Book Antiqua" w:hAnsi="Book Antiqua"/>
          <w:sz w:val="20"/>
          <w:szCs w:val="20"/>
          <w:lang w:val="el-GR"/>
        </w:rPr>
        <w:t xml:space="preserve">, </w:t>
      </w:r>
      <w:r w:rsidRPr="00A33775">
        <w:rPr>
          <w:rFonts w:ascii="Book Antiqua" w:hAnsi="Book Antiqua"/>
          <w:sz w:val="20"/>
          <w:szCs w:val="20"/>
          <w:lang w:val="el-GR"/>
        </w:rPr>
        <w:t>τ</w:t>
      </w:r>
      <w:r w:rsidR="00BF4C45" w:rsidRPr="00A33775">
        <w:rPr>
          <w:rFonts w:ascii="Book Antiqua" w:hAnsi="Book Antiqua"/>
          <w:sz w:val="20"/>
          <w:szCs w:val="20"/>
          <w:lang w:val="el-GR"/>
        </w:rPr>
        <w:t>η</w:t>
      </w:r>
      <w:r w:rsidRPr="00A33775">
        <w:rPr>
          <w:rFonts w:ascii="Book Antiqua" w:hAnsi="Book Antiqua"/>
          <w:sz w:val="20"/>
          <w:szCs w:val="20"/>
          <w:lang w:val="el-GR"/>
        </w:rPr>
        <w:t>ν</w:t>
      </w:r>
      <w:r w:rsidR="00BF4C45" w:rsidRPr="00A33775">
        <w:rPr>
          <w:rFonts w:ascii="Book Antiqua" w:hAnsi="Book Antiqua"/>
          <w:sz w:val="20"/>
          <w:szCs w:val="20"/>
          <w:lang w:val="el-GR"/>
        </w:rPr>
        <w:t xml:space="preserve"> </w:t>
      </w:r>
      <w:proofErr w:type="spellStart"/>
      <w:r w:rsidR="00BF4C45" w:rsidRPr="00A33775">
        <w:rPr>
          <w:rFonts w:ascii="Book Antiqua" w:hAnsi="Book Antiqua"/>
          <w:sz w:val="20"/>
          <w:szCs w:val="20"/>
          <w:lang w:val="el-GR"/>
        </w:rPr>
        <w:t>Ένωσι</w:t>
      </w:r>
      <w:r w:rsidRPr="00A33775">
        <w:rPr>
          <w:rFonts w:ascii="Book Antiqua" w:hAnsi="Book Antiqua"/>
          <w:sz w:val="20"/>
          <w:szCs w:val="20"/>
          <w:lang w:val="el-GR"/>
        </w:rPr>
        <w:t>ν</w:t>
      </w:r>
      <w:proofErr w:type="spellEnd"/>
      <w:r w:rsidR="00BF4C45" w:rsidRPr="00A33775">
        <w:rPr>
          <w:rFonts w:ascii="Book Antiqua" w:hAnsi="Book Antiqua"/>
          <w:sz w:val="20"/>
          <w:szCs w:val="20"/>
          <w:lang w:val="el-GR"/>
        </w:rPr>
        <w:t xml:space="preserve"> Κυπρίων Ελλάδος, </w:t>
      </w:r>
      <w:r w:rsidRPr="00A33775">
        <w:rPr>
          <w:rFonts w:ascii="Book Antiqua" w:hAnsi="Book Antiqua"/>
          <w:sz w:val="20"/>
          <w:szCs w:val="20"/>
          <w:lang w:val="el-GR"/>
        </w:rPr>
        <w:t>τ</w:t>
      </w:r>
      <w:r w:rsidR="00BF4C45" w:rsidRPr="00A33775">
        <w:rPr>
          <w:rFonts w:ascii="Book Antiqua" w:hAnsi="Book Antiqua"/>
          <w:sz w:val="20"/>
          <w:szCs w:val="20"/>
          <w:lang w:val="el-GR"/>
        </w:rPr>
        <w:t>ο</w:t>
      </w:r>
      <w:r w:rsidRPr="00A33775">
        <w:rPr>
          <w:rFonts w:ascii="Book Antiqua" w:hAnsi="Book Antiqua"/>
          <w:sz w:val="20"/>
          <w:szCs w:val="20"/>
          <w:lang w:val="el-GR"/>
        </w:rPr>
        <w:t>ν Σύνδεσμο Κυπρίων Ιατρών Ελλάδος</w:t>
      </w:r>
      <w:r w:rsidR="00BF4C45" w:rsidRPr="00A33775">
        <w:rPr>
          <w:rFonts w:ascii="Book Antiqua" w:hAnsi="Book Antiqua"/>
          <w:sz w:val="20"/>
          <w:szCs w:val="20"/>
          <w:lang w:val="el-GR"/>
        </w:rPr>
        <w:t xml:space="preserve"> και </w:t>
      </w:r>
      <w:r w:rsidRPr="00A33775">
        <w:rPr>
          <w:rFonts w:ascii="Book Antiqua" w:hAnsi="Book Antiqua"/>
          <w:sz w:val="20"/>
          <w:szCs w:val="20"/>
          <w:lang w:val="el-GR"/>
        </w:rPr>
        <w:t>τ</w:t>
      </w:r>
      <w:r w:rsidR="00BF4C45" w:rsidRPr="00A33775">
        <w:rPr>
          <w:rFonts w:ascii="Book Antiqua" w:hAnsi="Book Antiqua"/>
          <w:sz w:val="20"/>
          <w:szCs w:val="20"/>
          <w:lang w:val="el-GR"/>
        </w:rPr>
        <w:t>η Φιλοσοφική Σχολή του Εθνικού και Καποδ</w:t>
      </w:r>
      <w:r w:rsidRPr="00A33775">
        <w:rPr>
          <w:rFonts w:ascii="Book Antiqua" w:hAnsi="Book Antiqua"/>
          <w:sz w:val="20"/>
          <w:szCs w:val="20"/>
          <w:lang w:val="el-GR"/>
        </w:rPr>
        <w:t>ιστριακού Πανεπιστημίου Αθηνών.</w:t>
      </w:r>
    </w:p>
    <w:p w:rsidR="00BF4C45" w:rsidRPr="00A33775" w:rsidRDefault="00BF4C45" w:rsidP="00BF4C45">
      <w:pPr>
        <w:pStyle w:val="Web"/>
        <w:shd w:val="clear" w:color="auto" w:fill="FFFFFF"/>
        <w:spacing w:before="0" w:beforeAutospacing="0" w:after="60" w:afterAutospacing="0"/>
        <w:ind w:left="-567" w:right="-476" w:firstLine="709"/>
        <w:jc w:val="both"/>
        <w:rPr>
          <w:rFonts w:ascii="Book Antiqua" w:hAnsi="Book Antiqua"/>
          <w:sz w:val="20"/>
          <w:szCs w:val="20"/>
        </w:rPr>
      </w:pPr>
      <w:r w:rsidRPr="00A33775">
        <w:rPr>
          <w:rFonts w:ascii="Book Antiqua" w:hAnsi="Book Antiqua"/>
          <w:sz w:val="20"/>
          <w:szCs w:val="20"/>
        </w:rPr>
        <w:t>Η ορειχάλκινη πινακίδα, που χρ</w:t>
      </w:r>
      <w:r w:rsidR="00BA7D46">
        <w:rPr>
          <w:rFonts w:ascii="Book Antiqua" w:hAnsi="Book Antiqua"/>
          <w:sz w:val="20"/>
          <w:szCs w:val="20"/>
        </w:rPr>
        <w:t>ονολογείται στην περίοδο 478-470</w:t>
      </w:r>
      <w:r w:rsidRPr="00A33775">
        <w:rPr>
          <w:rFonts w:ascii="Book Antiqua" w:hAnsi="Book Antiqua"/>
          <w:sz w:val="20"/>
          <w:szCs w:val="20"/>
        </w:rPr>
        <w:t xml:space="preserve"> π.Χ. βρέθηκε από τον </w:t>
      </w:r>
      <w:proofErr w:type="spellStart"/>
      <w:r w:rsidRPr="00A33775">
        <w:rPr>
          <w:rFonts w:ascii="Book Antiqua" w:hAnsi="Book Antiqua"/>
          <w:sz w:val="20"/>
          <w:szCs w:val="20"/>
        </w:rPr>
        <w:t>Δαλίτη</w:t>
      </w:r>
      <w:proofErr w:type="spellEnd"/>
      <w:r w:rsidRPr="00A33775">
        <w:rPr>
          <w:rFonts w:ascii="Book Antiqua" w:hAnsi="Book Antiqua"/>
          <w:sz w:val="20"/>
          <w:szCs w:val="20"/>
        </w:rPr>
        <w:t xml:space="preserve"> γεωργό </w:t>
      </w:r>
      <w:proofErr w:type="spellStart"/>
      <w:r w:rsidRPr="00A33775">
        <w:rPr>
          <w:rFonts w:ascii="Book Antiqua" w:hAnsi="Book Antiqua"/>
          <w:sz w:val="20"/>
          <w:szCs w:val="20"/>
        </w:rPr>
        <w:t>Χατζηγιωρκή</w:t>
      </w:r>
      <w:proofErr w:type="spellEnd"/>
      <w:r w:rsidRPr="00A33775">
        <w:rPr>
          <w:rFonts w:ascii="Book Antiqua" w:hAnsi="Book Antiqua"/>
          <w:sz w:val="20"/>
          <w:szCs w:val="20"/>
        </w:rPr>
        <w:t xml:space="preserve">, λίγο πριν το 1850, στο ιερό της Αθηνάς στη δυτική ακρόπολη της αρχαίας πόλης του </w:t>
      </w:r>
      <w:proofErr w:type="spellStart"/>
      <w:r w:rsidRPr="00A33775">
        <w:rPr>
          <w:rFonts w:ascii="Book Antiqua" w:hAnsi="Book Antiqua"/>
          <w:sz w:val="20"/>
          <w:szCs w:val="20"/>
        </w:rPr>
        <w:t>Ιδαλίου</w:t>
      </w:r>
      <w:proofErr w:type="spellEnd"/>
      <w:r w:rsidRPr="00A33775">
        <w:rPr>
          <w:rFonts w:ascii="Book Antiqua" w:hAnsi="Book Antiqua"/>
          <w:sz w:val="20"/>
          <w:szCs w:val="20"/>
        </w:rPr>
        <w:t xml:space="preserve">. Με διαμεσολάβηση του καγκελαρίου του γαλλικού προξενείου στη </w:t>
      </w:r>
      <w:proofErr w:type="spellStart"/>
      <w:r w:rsidRPr="00A33775">
        <w:rPr>
          <w:rFonts w:ascii="Book Antiqua" w:hAnsi="Book Antiqua"/>
          <w:sz w:val="20"/>
          <w:szCs w:val="20"/>
        </w:rPr>
        <w:t>Βυρηττό</w:t>
      </w:r>
      <w:proofErr w:type="spellEnd"/>
      <w:r w:rsidRPr="00A33775">
        <w:rPr>
          <w:rFonts w:ascii="Book Antiqua" w:hAnsi="Book Antiqua"/>
          <w:sz w:val="20"/>
          <w:szCs w:val="20"/>
        </w:rPr>
        <w:t xml:space="preserve">, </w:t>
      </w:r>
      <w:r w:rsidRPr="00A33775">
        <w:rPr>
          <w:rFonts w:ascii="Book Antiqua" w:hAnsi="Book Antiqua"/>
          <w:sz w:val="20"/>
          <w:szCs w:val="20"/>
          <w:lang w:val="en-US"/>
        </w:rPr>
        <w:t>P</w:t>
      </w:r>
      <w:r w:rsidRPr="00A33775">
        <w:rPr>
          <w:rFonts w:ascii="Book Antiqua" w:hAnsi="Book Antiqua"/>
          <w:sz w:val="20"/>
          <w:szCs w:val="20"/>
        </w:rPr>
        <w:t>é</w:t>
      </w:r>
      <w:proofErr w:type="spellStart"/>
      <w:r w:rsidRPr="00A33775">
        <w:rPr>
          <w:rFonts w:ascii="Book Antiqua" w:hAnsi="Book Antiqua"/>
          <w:sz w:val="20"/>
          <w:szCs w:val="20"/>
          <w:lang w:val="en-US"/>
        </w:rPr>
        <w:t>reti</w:t>
      </w:r>
      <w:proofErr w:type="spellEnd"/>
      <w:r w:rsidRPr="00A33775">
        <w:rPr>
          <w:rFonts w:ascii="Book Antiqua" w:hAnsi="Book Antiqua"/>
          <w:sz w:val="20"/>
          <w:szCs w:val="20"/>
        </w:rPr>
        <w:t xml:space="preserve">é, πωλήθηκε και κατέληξε στη συλλογή του </w:t>
      </w:r>
      <w:proofErr w:type="spellStart"/>
      <w:r w:rsidRPr="00A33775">
        <w:rPr>
          <w:rFonts w:ascii="Book Antiqua" w:hAnsi="Book Antiqua"/>
          <w:sz w:val="20"/>
          <w:szCs w:val="20"/>
        </w:rPr>
        <w:t>γάλλου</w:t>
      </w:r>
      <w:proofErr w:type="spellEnd"/>
      <w:r w:rsidRPr="00A33775">
        <w:rPr>
          <w:rFonts w:ascii="Book Antiqua" w:hAnsi="Book Antiqua"/>
          <w:sz w:val="20"/>
          <w:szCs w:val="20"/>
        </w:rPr>
        <w:t xml:space="preserve"> </w:t>
      </w:r>
      <w:proofErr w:type="spellStart"/>
      <w:r w:rsidRPr="00A33775">
        <w:rPr>
          <w:rFonts w:ascii="Book Antiqua" w:hAnsi="Book Antiqua"/>
          <w:sz w:val="20"/>
          <w:szCs w:val="20"/>
        </w:rPr>
        <w:t>Honoré</w:t>
      </w:r>
      <w:proofErr w:type="spellEnd"/>
      <w:r w:rsidRPr="00A33775">
        <w:rPr>
          <w:rFonts w:ascii="Book Antiqua" w:hAnsi="Book Antiqua"/>
          <w:sz w:val="20"/>
          <w:szCs w:val="20"/>
        </w:rPr>
        <w:t xml:space="preserve"> d’ </w:t>
      </w:r>
      <w:proofErr w:type="spellStart"/>
      <w:r w:rsidRPr="00A33775">
        <w:rPr>
          <w:rFonts w:ascii="Book Antiqua" w:hAnsi="Book Antiqua"/>
          <w:sz w:val="20"/>
          <w:szCs w:val="20"/>
        </w:rPr>
        <w:t>Albert</w:t>
      </w:r>
      <w:proofErr w:type="spellEnd"/>
      <w:r w:rsidRPr="00A33775">
        <w:rPr>
          <w:rFonts w:ascii="Book Antiqua" w:hAnsi="Book Antiqua"/>
          <w:sz w:val="20"/>
          <w:szCs w:val="20"/>
        </w:rPr>
        <w:t xml:space="preserve">, </w:t>
      </w:r>
      <w:r w:rsidRPr="00A33775">
        <w:rPr>
          <w:rFonts w:ascii="Book Antiqua" w:hAnsi="Book Antiqua"/>
          <w:sz w:val="20"/>
          <w:szCs w:val="20"/>
          <w:lang w:val="en-US"/>
        </w:rPr>
        <w:t>D</w:t>
      </w:r>
      <w:proofErr w:type="spellStart"/>
      <w:r w:rsidRPr="00A33775">
        <w:rPr>
          <w:rFonts w:ascii="Book Antiqua" w:hAnsi="Book Antiqua"/>
          <w:sz w:val="20"/>
          <w:szCs w:val="20"/>
        </w:rPr>
        <w:t>uc</w:t>
      </w:r>
      <w:proofErr w:type="spellEnd"/>
      <w:r w:rsidRPr="00A33775">
        <w:rPr>
          <w:rFonts w:ascii="Book Antiqua" w:hAnsi="Book Antiqua"/>
          <w:sz w:val="20"/>
          <w:szCs w:val="20"/>
        </w:rPr>
        <w:t xml:space="preserve"> de </w:t>
      </w:r>
      <w:proofErr w:type="spellStart"/>
      <w:r w:rsidRPr="00A33775">
        <w:rPr>
          <w:rFonts w:ascii="Book Antiqua" w:hAnsi="Book Antiqua"/>
          <w:sz w:val="20"/>
          <w:szCs w:val="20"/>
        </w:rPr>
        <w:t>Luynes</w:t>
      </w:r>
      <w:proofErr w:type="spellEnd"/>
      <w:r w:rsidRPr="00A33775">
        <w:rPr>
          <w:rFonts w:ascii="Book Antiqua" w:hAnsi="Book Antiqua"/>
          <w:sz w:val="20"/>
          <w:szCs w:val="20"/>
        </w:rPr>
        <w:t>, την οποία δώρισε, το 1862, στο Τμήμα Νομισμάτων Μετάλλων και Αρχαιοτήτων της Εθνικής Βιβλιοθήκης της Γαλλίας, όπου και βρίσκεται μέχρι σήμερα.</w:t>
      </w:r>
    </w:p>
    <w:p w:rsidR="00BF4C45" w:rsidRPr="00A33775" w:rsidRDefault="00BF4C45" w:rsidP="00BF4C45">
      <w:pPr>
        <w:pStyle w:val="Web"/>
        <w:shd w:val="clear" w:color="auto" w:fill="FFFFFF"/>
        <w:spacing w:before="0" w:beforeAutospacing="0" w:after="60" w:afterAutospacing="0"/>
        <w:ind w:left="-567" w:right="-476" w:firstLine="709"/>
        <w:jc w:val="both"/>
        <w:rPr>
          <w:rFonts w:ascii="Book Antiqua" w:hAnsi="Book Antiqua"/>
          <w:sz w:val="20"/>
          <w:szCs w:val="20"/>
        </w:rPr>
      </w:pPr>
      <w:r w:rsidRPr="00A33775">
        <w:rPr>
          <w:rFonts w:ascii="Book Antiqua" w:hAnsi="Book Antiqua"/>
          <w:sz w:val="20"/>
          <w:szCs w:val="20"/>
        </w:rPr>
        <w:t xml:space="preserve">Η Πινακίδα του </w:t>
      </w:r>
      <w:proofErr w:type="spellStart"/>
      <w:r w:rsidRPr="00A33775">
        <w:rPr>
          <w:rFonts w:ascii="Book Antiqua" w:hAnsi="Book Antiqua"/>
          <w:sz w:val="20"/>
          <w:szCs w:val="20"/>
        </w:rPr>
        <w:t>Ιδαλίου</w:t>
      </w:r>
      <w:proofErr w:type="spellEnd"/>
      <w:r w:rsidRPr="00A33775">
        <w:rPr>
          <w:rFonts w:ascii="Book Antiqua" w:hAnsi="Book Antiqua"/>
          <w:sz w:val="20"/>
          <w:szCs w:val="20"/>
        </w:rPr>
        <w:t xml:space="preserve"> φέρει, και στις δύο όψεις της, εγχάρακτη επιγραφή στο κυπριακό </w:t>
      </w:r>
      <w:proofErr w:type="spellStart"/>
      <w:r w:rsidRPr="00A33775">
        <w:rPr>
          <w:rFonts w:ascii="Book Antiqua" w:hAnsi="Book Antiqua"/>
          <w:sz w:val="20"/>
          <w:szCs w:val="20"/>
        </w:rPr>
        <w:t>συλλαβάριο</w:t>
      </w:r>
      <w:proofErr w:type="spellEnd"/>
      <w:r w:rsidRPr="00A33775">
        <w:rPr>
          <w:rFonts w:ascii="Book Antiqua" w:hAnsi="Book Antiqua"/>
          <w:sz w:val="20"/>
          <w:szCs w:val="20"/>
        </w:rPr>
        <w:t>, που χρησιμοποιείτο για την απόδοση της ελληνικής γλώσσας, και παρέχει ιδιαίτερα σημαντικές πληροφορίες για το πολιτικό σύστημα και τις</w:t>
      </w:r>
      <w:bookmarkStart w:id="0" w:name="_GoBack"/>
      <w:bookmarkEnd w:id="0"/>
      <w:r w:rsidRPr="00A33775">
        <w:rPr>
          <w:rFonts w:ascii="Book Antiqua" w:hAnsi="Book Antiqua"/>
          <w:sz w:val="20"/>
          <w:szCs w:val="20"/>
        </w:rPr>
        <w:t xml:space="preserve"> κοινωνικοοικονομικές συνθήκες στα χρόνια του πολέμου του βασιλείου του </w:t>
      </w:r>
      <w:proofErr w:type="spellStart"/>
      <w:r w:rsidRPr="00A33775">
        <w:rPr>
          <w:rFonts w:ascii="Book Antiqua" w:hAnsi="Book Antiqua"/>
          <w:sz w:val="20"/>
          <w:szCs w:val="20"/>
        </w:rPr>
        <w:t>Ιδαλίου</w:t>
      </w:r>
      <w:proofErr w:type="spellEnd"/>
      <w:r w:rsidRPr="00A33775">
        <w:rPr>
          <w:rFonts w:ascii="Book Antiqua" w:hAnsi="Book Antiqua"/>
          <w:sz w:val="20"/>
          <w:szCs w:val="20"/>
        </w:rPr>
        <w:t xml:space="preserve"> με τους Φοίνικες του Κιτίου. Μαρτυρεί τις ελληνικές δημοκρατικές επιδράσεις στο πολίτευμα του αρχαίου βασιλείου, δίνει πληροφορίες για ένα από τα αρχαιότερα συστήματα κοινωνικής πρόνοιας που γνωρίζουμε μέχρι σήμερα και μας ενημερώνει για το πώς ήταν οργανωμένος ο διαχωρισμός της γης και ο θεσμός της ιδιοκτησίας.</w:t>
      </w:r>
    </w:p>
    <w:p w:rsidR="00BF4C45" w:rsidRPr="00A33775" w:rsidRDefault="00BD74A4" w:rsidP="00BF4C45">
      <w:pPr>
        <w:spacing w:after="60"/>
        <w:ind w:left="-567" w:right="-476" w:firstLine="709"/>
        <w:jc w:val="both"/>
        <w:rPr>
          <w:rFonts w:ascii="Book Antiqua" w:hAnsi="Book Antiqua"/>
          <w:sz w:val="20"/>
          <w:szCs w:val="20"/>
          <w:lang w:val="el-GR"/>
        </w:rPr>
      </w:pPr>
      <w:r w:rsidRPr="00A33775">
        <w:rPr>
          <w:rFonts w:ascii="Book Antiqua" w:hAnsi="Book Antiqua"/>
          <w:sz w:val="20"/>
          <w:szCs w:val="20"/>
          <w:lang w:val="el-GR"/>
        </w:rPr>
        <w:t xml:space="preserve">Την εκδήλωση προλόγισε η Μορφωτικός Σύμβουλος της Πρεσβείας της Κυπριακής </w:t>
      </w:r>
      <w:proofErr w:type="spellStart"/>
      <w:r w:rsidRPr="00A33775">
        <w:rPr>
          <w:rFonts w:ascii="Book Antiqua" w:hAnsi="Book Antiqua"/>
          <w:sz w:val="20"/>
          <w:szCs w:val="20"/>
          <w:lang w:val="el-GR"/>
        </w:rPr>
        <w:t>Δημοκρτίας</w:t>
      </w:r>
      <w:proofErr w:type="spellEnd"/>
      <w:r w:rsidRPr="00A33775">
        <w:rPr>
          <w:rFonts w:ascii="Book Antiqua" w:hAnsi="Book Antiqua"/>
          <w:sz w:val="20"/>
          <w:szCs w:val="20"/>
          <w:lang w:val="el-GR"/>
        </w:rPr>
        <w:t xml:space="preserve"> κ. Μαρία </w:t>
      </w:r>
      <w:proofErr w:type="spellStart"/>
      <w:r w:rsidRPr="00A33775">
        <w:rPr>
          <w:rFonts w:ascii="Book Antiqua" w:hAnsi="Book Antiqua"/>
          <w:sz w:val="20"/>
          <w:szCs w:val="20"/>
          <w:lang w:val="el-GR"/>
        </w:rPr>
        <w:t>Παναγίδου</w:t>
      </w:r>
      <w:proofErr w:type="spellEnd"/>
      <w:r w:rsidRPr="00A33775">
        <w:rPr>
          <w:rFonts w:ascii="Book Antiqua" w:hAnsi="Book Antiqua"/>
          <w:sz w:val="20"/>
          <w:szCs w:val="20"/>
          <w:lang w:val="el-GR"/>
        </w:rPr>
        <w:t xml:space="preserve">. </w:t>
      </w:r>
      <w:r w:rsidR="00BF4C45" w:rsidRPr="00A33775">
        <w:rPr>
          <w:rFonts w:ascii="Book Antiqua" w:hAnsi="Book Antiqua"/>
          <w:sz w:val="20"/>
          <w:szCs w:val="20"/>
          <w:lang w:val="el-GR"/>
        </w:rPr>
        <w:t xml:space="preserve">Χαιρετισμό στην εκδήλωση </w:t>
      </w:r>
      <w:r w:rsidRPr="00A33775">
        <w:rPr>
          <w:rFonts w:ascii="Book Antiqua" w:hAnsi="Book Antiqua"/>
          <w:sz w:val="20"/>
          <w:szCs w:val="20"/>
          <w:lang w:val="el-GR"/>
        </w:rPr>
        <w:t>απηύθυναν</w:t>
      </w:r>
      <w:r w:rsidR="00BF4C45" w:rsidRPr="00A33775">
        <w:rPr>
          <w:rFonts w:ascii="Book Antiqua" w:hAnsi="Book Antiqua"/>
          <w:sz w:val="20"/>
          <w:szCs w:val="20"/>
          <w:lang w:val="el-GR"/>
        </w:rPr>
        <w:t xml:space="preserve"> ο Δημοτικός Σύμβουλος, Πρόεδρος της Επιτροπής Ιστορίας Πολιτιστικής Κληρονομιάς και Τουριστικής Ανάπτυξης Δήμου </w:t>
      </w:r>
      <w:proofErr w:type="spellStart"/>
      <w:r w:rsidR="00BF4C45" w:rsidRPr="00A33775">
        <w:rPr>
          <w:rFonts w:ascii="Book Antiqua" w:hAnsi="Book Antiqua"/>
          <w:sz w:val="20"/>
          <w:szCs w:val="20"/>
          <w:lang w:val="el-GR"/>
        </w:rPr>
        <w:t>Ιδαλίου</w:t>
      </w:r>
      <w:proofErr w:type="spellEnd"/>
      <w:r w:rsidR="00BF4C45" w:rsidRPr="00A33775">
        <w:rPr>
          <w:rFonts w:ascii="Book Antiqua" w:hAnsi="Book Antiqua"/>
          <w:sz w:val="20"/>
          <w:szCs w:val="20"/>
          <w:lang w:val="el-GR"/>
        </w:rPr>
        <w:t xml:space="preserve"> κ. Αλέκος </w:t>
      </w:r>
      <w:proofErr w:type="spellStart"/>
      <w:r w:rsidR="00BF4C45" w:rsidRPr="00A33775">
        <w:rPr>
          <w:rFonts w:ascii="Book Antiqua" w:hAnsi="Book Antiqua"/>
          <w:sz w:val="20"/>
          <w:szCs w:val="20"/>
          <w:lang w:val="el-GR"/>
        </w:rPr>
        <w:t>Τασουρής</w:t>
      </w:r>
      <w:proofErr w:type="spellEnd"/>
      <w:r w:rsidR="00BF4C45" w:rsidRPr="00A33775">
        <w:rPr>
          <w:rFonts w:ascii="Book Antiqua" w:hAnsi="Book Antiqua"/>
          <w:sz w:val="20"/>
          <w:szCs w:val="20"/>
          <w:lang w:val="el-GR"/>
        </w:rPr>
        <w:t xml:space="preserve">, ο Πρόεδρος της Ενώσεως Κυπρίων Ελλάδος κ. Γιώργος </w:t>
      </w:r>
      <w:proofErr w:type="spellStart"/>
      <w:r w:rsidR="00BF4C45" w:rsidRPr="00A33775">
        <w:rPr>
          <w:rFonts w:ascii="Book Antiqua" w:hAnsi="Book Antiqua"/>
          <w:sz w:val="20"/>
          <w:szCs w:val="20"/>
          <w:lang w:val="el-GR"/>
        </w:rPr>
        <w:t>Συλλούρης</w:t>
      </w:r>
      <w:proofErr w:type="spellEnd"/>
      <w:r w:rsidR="00BF4C45" w:rsidRPr="00A33775">
        <w:rPr>
          <w:rFonts w:ascii="Book Antiqua" w:hAnsi="Book Antiqua"/>
          <w:sz w:val="20"/>
          <w:szCs w:val="20"/>
          <w:lang w:val="el-GR"/>
        </w:rPr>
        <w:t xml:space="preserve"> και η Κοσμήτωρ της Φιλοσοφικής Σχολής του Εθνικού και Καποδιστριακού Πανεπιστημίου Αθηνών, Καθηγήτρια Λατινικής Φιλολογίας κ. Ελένη </w:t>
      </w:r>
      <w:proofErr w:type="spellStart"/>
      <w:r w:rsidR="00BF4C45" w:rsidRPr="00A33775">
        <w:rPr>
          <w:rFonts w:ascii="Book Antiqua" w:hAnsi="Book Antiqua"/>
          <w:sz w:val="20"/>
          <w:szCs w:val="20"/>
          <w:lang w:val="el-GR"/>
        </w:rPr>
        <w:t>Καραμαλέγκου</w:t>
      </w:r>
      <w:proofErr w:type="spellEnd"/>
      <w:r w:rsidR="00BF4C45" w:rsidRPr="00A33775">
        <w:rPr>
          <w:rFonts w:ascii="Book Antiqua" w:hAnsi="Book Antiqua"/>
          <w:sz w:val="20"/>
          <w:szCs w:val="20"/>
          <w:lang w:val="el-GR"/>
        </w:rPr>
        <w:t>.</w:t>
      </w:r>
    </w:p>
    <w:p w:rsidR="00BF4C45" w:rsidRPr="00A33775" w:rsidRDefault="00BD74A4" w:rsidP="00BF4C45">
      <w:pPr>
        <w:spacing w:after="60"/>
        <w:ind w:left="-567" w:right="-476" w:firstLine="709"/>
        <w:jc w:val="both"/>
        <w:rPr>
          <w:rFonts w:ascii="Book Antiqua" w:hAnsi="Book Antiqua"/>
          <w:i/>
          <w:sz w:val="20"/>
          <w:szCs w:val="20"/>
          <w:lang w:val="el-GR"/>
        </w:rPr>
      </w:pPr>
      <w:r w:rsidRPr="00A33775">
        <w:rPr>
          <w:rFonts w:ascii="Book Antiqua" w:hAnsi="Book Antiqua"/>
          <w:sz w:val="20"/>
          <w:szCs w:val="20"/>
          <w:lang w:val="el-GR"/>
        </w:rPr>
        <w:t xml:space="preserve">Για το </w:t>
      </w:r>
      <w:proofErr w:type="spellStart"/>
      <w:r w:rsidRPr="00A33775">
        <w:rPr>
          <w:rFonts w:ascii="Book Antiqua" w:hAnsi="Book Antiqua"/>
          <w:sz w:val="20"/>
          <w:szCs w:val="20"/>
          <w:lang w:val="el-GR"/>
        </w:rPr>
        <w:t>Ιδάλιο</w:t>
      </w:r>
      <w:proofErr w:type="spellEnd"/>
      <w:r w:rsidRPr="00A33775">
        <w:rPr>
          <w:rFonts w:ascii="Book Antiqua" w:hAnsi="Book Antiqua"/>
          <w:sz w:val="20"/>
          <w:szCs w:val="20"/>
          <w:lang w:val="el-GR"/>
        </w:rPr>
        <w:t xml:space="preserve"> και την περίφημη Πινακίδα του </w:t>
      </w:r>
      <w:proofErr w:type="spellStart"/>
      <w:r w:rsidRPr="00A33775">
        <w:rPr>
          <w:rFonts w:ascii="Book Antiqua" w:hAnsi="Book Antiqua"/>
          <w:sz w:val="20"/>
          <w:szCs w:val="20"/>
          <w:lang w:val="el-GR"/>
        </w:rPr>
        <w:t>Ιδαλίου</w:t>
      </w:r>
      <w:proofErr w:type="spellEnd"/>
      <w:r w:rsidR="00BF4C45" w:rsidRPr="00A33775">
        <w:rPr>
          <w:rFonts w:ascii="Book Antiqua" w:hAnsi="Book Antiqua"/>
          <w:sz w:val="20"/>
          <w:szCs w:val="20"/>
          <w:lang w:val="el-GR"/>
        </w:rPr>
        <w:t xml:space="preserve"> </w:t>
      </w:r>
      <w:r w:rsidR="00A33775" w:rsidRPr="00A33775">
        <w:rPr>
          <w:rFonts w:ascii="Book Antiqua" w:hAnsi="Book Antiqua"/>
          <w:sz w:val="20"/>
          <w:szCs w:val="20"/>
          <w:lang w:val="el-GR"/>
        </w:rPr>
        <w:t xml:space="preserve">μίλησαν </w:t>
      </w:r>
      <w:r w:rsidR="00BF4C45" w:rsidRPr="00A33775">
        <w:rPr>
          <w:rFonts w:ascii="Book Antiqua" w:hAnsi="Book Antiqua"/>
          <w:sz w:val="20"/>
          <w:szCs w:val="20"/>
          <w:lang w:val="el-GR"/>
        </w:rPr>
        <w:t xml:space="preserve">η Διδάκτωρ Ιστορίας και Πολιτικών Επιστημών, Ειδική Επιστήμονας Πανεπιστημίου Κύπρου κ. Αναστασία </w:t>
      </w:r>
      <w:proofErr w:type="spellStart"/>
      <w:r w:rsidR="00BF4C45" w:rsidRPr="00A33775">
        <w:rPr>
          <w:rFonts w:ascii="Book Antiqua" w:hAnsi="Book Antiqua"/>
          <w:sz w:val="20"/>
          <w:szCs w:val="20"/>
          <w:lang w:val="el-GR"/>
        </w:rPr>
        <w:t>Χάματσου</w:t>
      </w:r>
      <w:proofErr w:type="spellEnd"/>
      <w:r w:rsidR="00BF4C45" w:rsidRPr="00A33775">
        <w:rPr>
          <w:rFonts w:ascii="Book Antiqua" w:hAnsi="Book Antiqua"/>
          <w:sz w:val="20"/>
          <w:szCs w:val="20"/>
          <w:lang w:val="el-GR"/>
        </w:rPr>
        <w:t xml:space="preserve">, με θέμα </w:t>
      </w:r>
      <w:r w:rsidR="00BF4C45" w:rsidRPr="00A33775">
        <w:rPr>
          <w:rFonts w:ascii="Book Antiqua" w:hAnsi="Book Antiqua"/>
          <w:i/>
          <w:sz w:val="20"/>
          <w:szCs w:val="20"/>
          <w:lang w:val="el-GR"/>
        </w:rPr>
        <w:t xml:space="preserve">Το </w:t>
      </w:r>
      <w:proofErr w:type="spellStart"/>
      <w:r w:rsidR="00BF4C45" w:rsidRPr="00A33775">
        <w:rPr>
          <w:rFonts w:ascii="Book Antiqua" w:hAnsi="Book Antiqua"/>
          <w:i/>
          <w:sz w:val="20"/>
          <w:szCs w:val="20"/>
          <w:lang w:val="el-GR"/>
        </w:rPr>
        <w:t>Ιδάλιο</w:t>
      </w:r>
      <w:proofErr w:type="spellEnd"/>
      <w:r w:rsidR="00BF4C45" w:rsidRPr="00A33775">
        <w:rPr>
          <w:rFonts w:ascii="Book Antiqua" w:hAnsi="Book Antiqua"/>
          <w:i/>
          <w:sz w:val="20"/>
          <w:szCs w:val="20"/>
          <w:lang w:val="el-GR"/>
        </w:rPr>
        <w:t xml:space="preserve"> στον Χώρο και τον Χρόνο: Εισαγωγή στην Ιστορία και τη Μνημειακή Τοπογραφία του </w:t>
      </w:r>
      <w:proofErr w:type="spellStart"/>
      <w:r w:rsidR="00BF4C45" w:rsidRPr="00A33775">
        <w:rPr>
          <w:rFonts w:ascii="Book Antiqua" w:hAnsi="Book Antiqua"/>
          <w:i/>
          <w:sz w:val="20"/>
          <w:szCs w:val="20"/>
          <w:lang w:val="el-GR"/>
        </w:rPr>
        <w:t>Ιδαλίου</w:t>
      </w:r>
      <w:proofErr w:type="spellEnd"/>
      <w:r w:rsidR="00BF4C45" w:rsidRPr="00A33775">
        <w:rPr>
          <w:rFonts w:ascii="Book Antiqua" w:hAnsi="Book Antiqua"/>
          <w:i/>
          <w:sz w:val="20"/>
          <w:szCs w:val="20"/>
          <w:lang w:val="el-GR"/>
        </w:rPr>
        <w:t xml:space="preserve">, ο </w:t>
      </w:r>
      <w:r w:rsidR="00BF4C45" w:rsidRPr="00A33775">
        <w:rPr>
          <w:rFonts w:ascii="Book Antiqua" w:hAnsi="Book Antiqua"/>
          <w:sz w:val="20"/>
          <w:szCs w:val="20"/>
          <w:lang w:val="el-GR"/>
        </w:rPr>
        <w:t xml:space="preserve">Ομότιμος Καθηγητής Αρχαίας Ελληνικής Φιλολογίας (με έμφαση στην Αρχαία Κυπριακή Γραμματεία) του Εθνικού και Καποδιστριακού Πανεπιστημίου Αθηνών κ. Ανδρέας Ι. Βοσκός, με θέμα </w:t>
      </w:r>
      <w:r w:rsidR="00BF4C45" w:rsidRPr="00A33775">
        <w:rPr>
          <w:rFonts w:ascii="Book Antiqua" w:hAnsi="Book Antiqua"/>
          <w:i/>
          <w:sz w:val="20"/>
          <w:szCs w:val="20"/>
          <w:lang w:val="el-GR"/>
        </w:rPr>
        <w:t xml:space="preserve">Η Πινακίδα του </w:t>
      </w:r>
      <w:proofErr w:type="spellStart"/>
      <w:r w:rsidR="00BF4C45" w:rsidRPr="00A33775">
        <w:rPr>
          <w:rFonts w:ascii="Book Antiqua" w:hAnsi="Book Antiqua"/>
          <w:i/>
          <w:sz w:val="20"/>
          <w:szCs w:val="20"/>
          <w:lang w:val="el-GR"/>
        </w:rPr>
        <w:t>Ιδαλίου</w:t>
      </w:r>
      <w:proofErr w:type="spellEnd"/>
      <w:r w:rsidR="00BF4C45" w:rsidRPr="00A33775">
        <w:rPr>
          <w:rFonts w:ascii="Book Antiqua" w:hAnsi="Book Antiqua"/>
          <w:i/>
          <w:sz w:val="20"/>
          <w:szCs w:val="20"/>
          <w:lang w:val="el-GR"/>
        </w:rPr>
        <w:t xml:space="preserve">: Γλωσσική και Ερμηνευτική Προσέγγιση </w:t>
      </w:r>
      <w:r w:rsidR="00BF4C45" w:rsidRPr="00A33775">
        <w:rPr>
          <w:rFonts w:ascii="Book Antiqua" w:hAnsi="Book Antiqua"/>
          <w:sz w:val="20"/>
          <w:szCs w:val="20"/>
          <w:lang w:val="el-GR"/>
        </w:rPr>
        <w:t xml:space="preserve">και ο Ομότιμος Καθηγητής Ιατρικής Σχολής του Εθνικού και Καποδιστριακού Πανεπιστημίου Αθηνών, Καθηγητής Ιατρικής Σχολής Ευρωπαϊκού Πανεπιστημίου Κύπρου  και Πρόεδρος Συνδέσμου Κυπρίων Ιατρών Ελλάδος κ. Γεώργιος </w:t>
      </w:r>
      <w:proofErr w:type="spellStart"/>
      <w:r w:rsidR="00BF4C45" w:rsidRPr="00A33775">
        <w:rPr>
          <w:rFonts w:ascii="Book Antiqua" w:hAnsi="Book Antiqua"/>
          <w:sz w:val="20"/>
          <w:szCs w:val="20"/>
          <w:lang w:val="el-GR"/>
        </w:rPr>
        <w:t>Πετρίκκος</w:t>
      </w:r>
      <w:proofErr w:type="spellEnd"/>
      <w:r w:rsidR="00BF4C45" w:rsidRPr="00A33775">
        <w:rPr>
          <w:rFonts w:ascii="Book Antiqua" w:hAnsi="Book Antiqua"/>
          <w:sz w:val="20"/>
          <w:szCs w:val="20"/>
          <w:lang w:val="el-GR"/>
        </w:rPr>
        <w:t xml:space="preserve">, με θέμα </w:t>
      </w:r>
      <w:r w:rsidR="00BF4C45" w:rsidRPr="00A33775">
        <w:rPr>
          <w:rFonts w:ascii="Book Antiqua" w:hAnsi="Book Antiqua"/>
          <w:i/>
          <w:sz w:val="20"/>
          <w:szCs w:val="20"/>
          <w:lang w:val="el-GR"/>
        </w:rPr>
        <w:t xml:space="preserve">Η Ιατρική Αμοιβή μέσα από την Πινακίδα του </w:t>
      </w:r>
      <w:proofErr w:type="spellStart"/>
      <w:r w:rsidR="00BF4C45" w:rsidRPr="00A33775">
        <w:rPr>
          <w:rFonts w:ascii="Book Antiqua" w:hAnsi="Book Antiqua"/>
          <w:i/>
          <w:sz w:val="20"/>
          <w:szCs w:val="20"/>
          <w:lang w:val="el-GR"/>
        </w:rPr>
        <w:t>Ιδαλίου</w:t>
      </w:r>
      <w:proofErr w:type="spellEnd"/>
      <w:r w:rsidR="00BF4C45" w:rsidRPr="00A33775">
        <w:rPr>
          <w:rFonts w:ascii="Book Antiqua" w:hAnsi="Book Antiqua"/>
          <w:i/>
          <w:sz w:val="20"/>
          <w:szCs w:val="20"/>
          <w:lang w:val="el-GR"/>
        </w:rPr>
        <w:t>.</w:t>
      </w:r>
    </w:p>
    <w:p w:rsidR="00A33775" w:rsidRPr="00A33775" w:rsidRDefault="00A33775" w:rsidP="00A33775">
      <w:pPr>
        <w:spacing w:after="60"/>
        <w:ind w:left="-567" w:right="-477" w:firstLine="709"/>
        <w:jc w:val="both"/>
        <w:rPr>
          <w:rStyle w:val="a5"/>
          <w:rFonts w:ascii="Book Antiqua" w:hAnsi="Book Antiqua"/>
          <w:bCs/>
          <w:i w:val="0"/>
          <w:iCs w:val="0"/>
          <w:sz w:val="20"/>
          <w:szCs w:val="20"/>
          <w:shd w:val="clear" w:color="auto" w:fill="FFFFFF"/>
          <w:lang w:val="el-GR"/>
        </w:rPr>
      </w:pPr>
      <w:r w:rsidRPr="00A33775">
        <w:rPr>
          <w:rFonts w:ascii="Book Antiqua" w:hAnsi="Book Antiqua"/>
          <w:sz w:val="20"/>
          <w:szCs w:val="20"/>
          <w:lang w:val="el-GR"/>
        </w:rPr>
        <w:t>Η εκδήλωση ολοκληρώθηκε με την προβολή της ταινίας</w:t>
      </w:r>
      <w:r w:rsidR="00BF4C45" w:rsidRPr="00A33775">
        <w:rPr>
          <w:rFonts w:ascii="Book Antiqua" w:hAnsi="Book Antiqua"/>
          <w:sz w:val="20"/>
          <w:szCs w:val="20"/>
          <w:lang w:val="el-GR"/>
        </w:rPr>
        <w:t xml:space="preserve"> </w:t>
      </w:r>
      <w:r w:rsidR="00BF4C45" w:rsidRPr="00A33775">
        <w:rPr>
          <w:rFonts w:ascii="Book Antiqua" w:hAnsi="Book Antiqua"/>
          <w:i/>
          <w:sz w:val="20"/>
          <w:szCs w:val="20"/>
          <w:lang w:val="el-GR"/>
        </w:rPr>
        <w:t>Τηλεομοιότυπο-</w:t>
      </w:r>
      <w:r w:rsidR="00BF4C45" w:rsidRPr="00A33775">
        <w:rPr>
          <w:rFonts w:ascii="Book Antiqua" w:hAnsi="Book Antiqua"/>
          <w:i/>
          <w:sz w:val="20"/>
          <w:szCs w:val="20"/>
        </w:rPr>
        <w:t>Facsimile</w:t>
      </w:r>
      <w:r w:rsidR="00BF4C45" w:rsidRPr="00A33775">
        <w:rPr>
          <w:rFonts w:ascii="Book Antiqua" w:hAnsi="Book Antiqua"/>
          <w:i/>
          <w:sz w:val="20"/>
          <w:szCs w:val="20"/>
          <w:lang w:val="el-GR"/>
        </w:rPr>
        <w:t xml:space="preserve"> </w:t>
      </w:r>
      <w:r w:rsidRPr="00A33775">
        <w:rPr>
          <w:rFonts w:ascii="Book Antiqua" w:hAnsi="Book Antiqua"/>
          <w:sz w:val="20"/>
          <w:szCs w:val="20"/>
          <w:lang w:val="el-GR"/>
        </w:rPr>
        <w:t xml:space="preserve">η οποία καταγράφει </w:t>
      </w:r>
      <w:r w:rsidR="00BF4C45" w:rsidRPr="00A33775">
        <w:rPr>
          <w:rFonts w:ascii="Book Antiqua" w:hAnsi="Book Antiqua"/>
          <w:sz w:val="20"/>
          <w:szCs w:val="20"/>
          <w:lang w:val="el-GR"/>
        </w:rPr>
        <w:t xml:space="preserve">το ερευνητικό πρόγραμμα εικονικής και πραγματικής αντιγραφής της Πινακίδας του </w:t>
      </w:r>
      <w:proofErr w:type="spellStart"/>
      <w:r w:rsidR="00BF4C45" w:rsidRPr="00A33775">
        <w:rPr>
          <w:rFonts w:ascii="Book Antiqua" w:hAnsi="Book Antiqua"/>
          <w:sz w:val="20"/>
          <w:szCs w:val="20"/>
          <w:lang w:val="el-GR"/>
        </w:rPr>
        <w:t>Ιδαλίου</w:t>
      </w:r>
      <w:proofErr w:type="spellEnd"/>
      <w:r w:rsidR="00BF4C45" w:rsidRPr="00A33775">
        <w:rPr>
          <w:rFonts w:ascii="Book Antiqua" w:hAnsi="Book Antiqua"/>
          <w:sz w:val="20"/>
          <w:szCs w:val="20"/>
          <w:lang w:val="el-GR"/>
        </w:rPr>
        <w:t xml:space="preserve"> που </w:t>
      </w:r>
      <w:r w:rsidRPr="00A33775">
        <w:rPr>
          <w:rFonts w:ascii="Book Antiqua" w:hAnsi="Book Antiqua"/>
          <w:sz w:val="20"/>
          <w:szCs w:val="20"/>
          <w:lang w:val="el-GR"/>
        </w:rPr>
        <w:t xml:space="preserve">υλοποιήθηκε με ειδική συμφωνία του Τεχνολογικού Κέντρου της Μεταλλευτικής Βιομηχανίας της </w:t>
      </w:r>
      <w:proofErr w:type="spellStart"/>
      <w:r w:rsidRPr="00A33775">
        <w:rPr>
          <w:rStyle w:val="a5"/>
          <w:rFonts w:ascii="Book Antiqua" w:hAnsi="Book Antiqua"/>
          <w:bCs/>
          <w:i w:val="0"/>
          <w:iCs w:val="0"/>
          <w:sz w:val="20"/>
          <w:szCs w:val="20"/>
          <w:shd w:val="clear" w:color="auto" w:fill="FFFFFF"/>
          <w:lang w:val="el-GR"/>
        </w:rPr>
        <w:t>É</w:t>
      </w:r>
      <w:r w:rsidRPr="00A33775">
        <w:rPr>
          <w:rFonts w:ascii="Book Antiqua" w:hAnsi="Book Antiqua"/>
          <w:sz w:val="20"/>
          <w:szCs w:val="20"/>
          <w:lang w:val="el-GR"/>
        </w:rPr>
        <w:t>cole</w:t>
      </w:r>
      <w:proofErr w:type="spellEnd"/>
      <w:r w:rsidRPr="00A33775">
        <w:rPr>
          <w:rFonts w:ascii="Book Antiqua" w:hAnsi="Book Antiqua"/>
          <w:sz w:val="20"/>
          <w:szCs w:val="20"/>
          <w:lang w:val="el-GR"/>
        </w:rPr>
        <w:t xml:space="preserve"> </w:t>
      </w:r>
      <w:proofErr w:type="spellStart"/>
      <w:r w:rsidRPr="00A33775">
        <w:rPr>
          <w:rFonts w:ascii="Book Antiqua" w:hAnsi="Book Antiqua"/>
          <w:sz w:val="20"/>
          <w:szCs w:val="20"/>
          <w:lang w:val="el-GR"/>
        </w:rPr>
        <w:t>Centrale</w:t>
      </w:r>
      <w:proofErr w:type="spellEnd"/>
      <w:r w:rsidRPr="00A33775">
        <w:rPr>
          <w:rFonts w:ascii="Book Antiqua" w:hAnsi="Book Antiqua"/>
          <w:sz w:val="20"/>
          <w:szCs w:val="20"/>
          <w:lang w:val="el-GR"/>
        </w:rPr>
        <w:t xml:space="preserve"> </w:t>
      </w:r>
      <w:r w:rsidRPr="00A33775">
        <w:rPr>
          <w:rFonts w:ascii="Book Antiqua" w:hAnsi="Book Antiqua"/>
          <w:sz w:val="20"/>
          <w:szCs w:val="20"/>
        </w:rPr>
        <w:t>Paris</w:t>
      </w:r>
      <w:r w:rsidRPr="00A33775">
        <w:rPr>
          <w:rFonts w:ascii="Book Antiqua" w:hAnsi="Book Antiqua"/>
          <w:sz w:val="20"/>
          <w:szCs w:val="20"/>
          <w:lang w:val="el-GR"/>
        </w:rPr>
        <w:t xml:space="preserve">  και του Ομίλου Τοπικής Ιστορίας Κύπρος με την Εθνική Βιβλιοθήκη της Γαλλίας, χρησιμοποιώντας το ίδιο υλικό με το πρωτότυπο. Το ακριβές αντίγραφο της Πινακίδας φυλάσσεται σήμερα στο Μουσείο Αρχαίου </w:t>
      </w:r>
      <w:proofErr w:type="spellStart"/>
      <w:r w:rsidRPr="00A33775">
        <w:rPr>
          <w:rFonts w:ascii="Book Antiqua" w:hAnsi="Book Antiqua"/>
          <w:sz w:val="20"/>
          <w:szCs w:val="20"/>
          <w:lang w:val="el-GR"/>
        </w:rPr>
        <w:t>Ιδαλίου</w:t>
      </w:r>
      <w:proofErr w:type="spellEnd"/>
      <w:r w:rsidRPr="00A33775">
        <w:rPr>
          <w:rFonts w:ascii="Book Antiqua" w:hAnsi="Book Antiqua"/>
          <w:sz w:val="20"/>
          <w:szCs w:val="20"/>
          <w:lang w:val="el-GR"/>
        </w:rPr>
        <w:t>.</w:t>
      </w:r>
    </w:p>
    <w:p w:rsidR="00BF4C45" w:rsidRPr="00A33775" w:rsidRDefault="00BF4C45" w:rsidP="00BF4C45">
      <w:pPr>
        <w:spacing w:after="60"/>
        <w:ind w:left="-567" w:right="-476"/>
        <w:jc w:val="right"/>
        <w:rPr>
          <w:rFonts w:ascii="Book Antiqua" w:hAnsi="Book Antiqua"/>
          <w:sz w:val="20"/>
          <w:szCs w:val="20"/>
          <w:lang w:val="el-GR"/>
        </w:rPr>
      </w:pPr>
    </w:p>
    <w:p w:rsidR="001B61FD" w:rsidRPr="00A33775" w:rsidRDefault="00A33775" w:rsidP="00A33775">
      <w:pPr>
        <w:spacing w:after="60"/>
        <w:ind w:left="-567" w:right="-476"/>
        <w:jc w:val="right"/>
        <w:rPr>
          <w:rFonts w:ascii="Book Antiqua" w:hAnsi="Book Antiqua"/>
          <w:sz w:val="20"/>
          <w:szCs w:val="20"/>
          <w:lang w:val="el-GR"/>
        </w:rPr>
      </w:pPr>
      <w:r w:rsidRPr="00A33775">
        <w:rPr>
          <w:rFonts w:ascii="Book Antiqua" w:hAnsi="Book Antiqua"/>
          <w:sz w:val="20"/>
          <w:szCs w:val="20"/>
          <w:lang w:val="el-GR"/>
        </w:rPr>
        <w:t>26</w:t>
      </w:r>
      <w:r w:rsidR="00BF4C45" w:rsidRPr="00A33775">
        <w:rPr>
          <w:rFonts w:ascii="Book Antiqua" w:hAnsi="Book Antiqua"/>
          <w:sz w:val="20"/>
          <w:szCs w:val="20"/>
          <w:lang w:val="el-GR"/>
        </w:rPr>
        <w:t xml:space="preserve"> Μαΐου 2015</w:t>
      </w:r>
    </w:p>
    <w:sectPr w:rsidR="001B61FD" w:rsidRPr="00A33775" w:rsidSect="008340DE">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2FD" w:rsidRDefault="00C652FD">
      <w:r>
        <w:separator/>
      </w:r>
    </w:p>
  </w:endnote>
  <w:endnote w:type="continuationSeparator" w:id="0">
    <w:p w:rsidR="00C652FD" w:rsidRDefault="00C6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340DE" w:rsidRPr="00BA7D46" w:rsidTr="008340DE">
      <w:tc>
        <w:tcPr>
          <w:tcW w:w="9356" w:type="dxa"/>
          <w:gridSpan w:val="5"/>
          <w:tcBorders>
            <w:top w:val="single" w:sz="4" w:space="0" w:color="auto"/>
            <w:left w:val="nil"/>
            <w:bottom w:val="nil"/>
            <w:right w:val="nil"/>
          </w:tcBorders>
          <w:shd w:val="clear" w:color="auto" w:fill="auto"/>
          <w:vAlign w:val="center"/>
        </w:tcPr>
        <w:p w:rsidR="008340DE" w:rsidRPr="00DD4E13" w:rsidRDefault="00BF4C45" w:rsidP="008340DE">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8340DE" w:rsidRPr="00DD4E13" w:rsidTr="00834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340DE" w:rsidRPr="00DD4E13" w:rsidRDefault="00BF4C45" w:rsidP="008340DE">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8340DE" w:rsidRPr="00DD4E13" w:rsidRDefault="00BF4C45" w:rsidP="008340DE">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8340DE" w:rsidRPr="00DD4E13" w:rsidRDefault="00BF4C45" w:rsidP="008340DE">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8340DE" w:rsidRPr="00DD4E13" w:rsidRDefault="00BF4C45" w:rsidP="008340DE">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8340DE" w:rsidRPr="00DD4E13" w:rsidRDefault="00BF4C45" w:rsidP="008340DE">
          <w:pPr>
            <w:rPr>
              <w:b/>
              <w:spacing w:val="50"/>
              <w:sz w:val="18"/>
              <w:szCs w:val="18"/>
            </w:rPr>
          </w:pPr>
          <w:r w:rsidRPr="00DD4E13">
            <w:rPr>
              <w:b/>
              <w:sz w:val="18"/>
              <w:szCs w:val="18"/>
            </w:rPr>
            <w:t xml:space="preserve">W: </w:t>
          </w:r>
          <w:r w:rsidRPr="00DD4E13">
            <w:rPr>
              <w:sz w:val="18"/>
              <w:szCs w:val="18"/>
            </w:rPr>
            <w:t>www.spititiskyprou.gr</w:t>
          </w:r>
        </w:p>
      </w:tc>
    </w:tr>
  </w:tbl>
  <w:p w:rsidR="008340DE" w:rsidRDefault="00C652F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340DE" w:rsidRPr="00BA7D46" w:rsidTr="008340DE">
      <w:tc>
        <w:tcPr>
          <w:tcW w:w="9356" w:type="dxa"/>
          <w:gridSpan w:val="5"/>
          <w:tcBorders>
            <w:top w:val="single" w:sz="4" w:space="0" w:color="auto"/>
            <w:left w:val="nil"/>
            <w:bottom w:val="nil"/>
            <w:right w:val="nil"/>
          </w:tcBorders>
          <w:shd w:val="clear" w:color="auto" w:fill="auto"/>
          <w:vAlign w:val="center"/>
        </w:tcPr>
        <w:p w:rsidR="008340DE" w:rsidRPr="00DD4E13" w:rsidRDefault="00BF4C45" w:rsidP="008340DE">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8340DE" w:rsidRPr="00DD4E13" w:rsidTr="00834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340DE" w:rsidRPr="00DD4E13" w:rsidRDefault="00BF4C45" w:rsidP="008340DE">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8340DE" w:rsidRPr="00DD4E13" w:rsidRDefault="00BF4C45" w:rsidP="008340DE">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8340DE" w:rsidRPr="00DD4E13" w:rsidRDefault="00BF4C45" w:rsidP="008340DE">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8340DE" w:rsidRPr="00DD4E13" w:rsidRDefault="00BF4C45" w:rsidP="008340DE">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8340DE" w:rsidRPr="00DD4E13" w:rsidRDefault="00BF4C45" w:rsidP="008340DE">
          <w:pPr>
            <w:rPr>
              <w:b/>
              <w:spacing w:val="50"/>
              <w:sz w:val="18"/>
              <w:szCs w:val="18"/>
            </w:rPr>
          </w:pPr>
          <w:r w:rsidRPr="00DD4E13">
            <w:rPr>
              <w:b/>
              <w:sz w:val="18"/>
              <w:szCs w:val="18"/>
            </w:rPr>
            <w:t xml:space="preserve">W: </w:t>
          </w:r>
          <w:r w:rsidRPr="00DD4E13">
            <w:rPr>
              <w:sz w:val="18"/>
              <w:szCs w:val="18"/>
            </w:rPr>
            <w:t>www.spititiskyprou.gr</w:t>
          </w:r>
        </w:p>
      </w:tc>
    </w:tr>
  </w:tbl>
  <w:p w:rsidR="008340DE" w:rsidRDefault="00C652F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2FD" w:rsidRDefault="00C652FD">
      <w:r>
        <w:separator/>
      </w:r>
    </w:p>
  </w:footnote>
  <w:footnote w:type="continuationSeparator" w:id="0">
    <w:p w:rsidR="00C652FD" w:rsidRDefault="00C65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340DE" w:rsidRPr="00DD4E13" w:rsidTr="008340DE">
      <w:trPr>
        <w:trHeight w:val="1418"/>
      </w:trPr>
      <w:tc>
        <w:tcPr>
          <w:tcW w:w="4678" w:type="dxa"/>
          <w:shd w:val="clear" w:color="auto" w:fill="auto"/>
        </w:tcPr>
        <w:p w:rsidR="008340DE" w:rsidRPr="00DD4E13" w:rsidRDefault="00C652FD" w:rsidP="008340DE">
          <w:pPr>
            <w:rPr>
              <w:rFonts w:ascii="Times New Roman" w:hAnsi="Times New Roman"/>
              <w:sz w:val="24"/>
              <w:szCs w:val="24"/>
            </w:rPr>
          </w:pPr>
        </w:p>
      </w:tc>
      <w:tc>
        <w:tcPr>
          <w:tcW w:w="4678" w:type="dxa"/>
          <w:shd w:val="clear" w:color="auto" w:fill="auto"/>
        </w:tcPr>
        <w:p w:rsidR="008340DE" w:rsidRPr="00DD4E13" w:rsidRDefault="00C652FD" w:rsidP="008340DE">
          <w:pPr>
            <w:jc w:val="right"/>
            <w:rPr>
              <w:rFonts w:ascii="Times New Roman" w:hAnsi="Times New Roman"/>
              <w:sz w:val="24"/>
              <w:szCs w:val="24"/>
              <w:vertAlign w:val="superscript"/>
            </w:rPr>
          </w:pPr>
        </w:p>
      </w:tc>
    </w:tr>
  </w:tbl>
  <w:p w:rsidR="008340DE" w:rsidRDefault="00C652F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340DE" w:rsidRPr="00DD4E13" w:rsidTr="008340DE">
      <w:trPr>
        <w:trHeight w:val="1418"/>
      </w:trPr>
      <w:tc>
        <w:tcPr>
          <w:tcW w:w="4678" w:type="dxa"/>
          <w:shd w:val="clear" w:color="auto" w:fill="auto"/>
        </w:tcPr>
        <w:p w:rsidR="008340DE" w:rsidRPr="00DD4E13" w:rsidRDefault="00BF4C45" w:rsidP="008340DE">
          <w:pPr>
            <w:rPr>
              <w:rFonts w:ascii="Times New Roman" w:hAnsi="Times New Roman"/>
              <w:sz w:val="24"/>
              <w:szCs w:val="24"/>
            </w:rPr>
          </w:pPr>
          <w:r w:rsidRPr="008340DE">
            <w:rPr>
              <w:rFonts w:ascii="Times New Roman" w:hAnsi="Times New Roman"/>
              <w:noProof/>
              <w:sz w:val="24"/>
              <w:szCs w:val="24"/>
              <w:lang w:val="el-GR" w:eastAsia="el-GR" w:bidi="ar-SA"/>
            </w:rPr>
            <w:drawing>
              <wp:inline distT="0" distB="0" distL="0" distR="0">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8340DE" w:rsidRPr="00DD4E13" w:rsidRDefault="00BF4C45" w:rsidP="008340DE">
          <w:pPr>
            <w:jc w:val="right"/>
            <w:rPr>
              <w:rFonts w:ascii="Times New Roman" w:hAnsi="Times New Roman"/>
              <w:sz w:val="24"/>
              <w:szCs w:val="24"/>
              <w:vertAlign w:val="superscript"/>
            </w:rPr>
          </w:pPr>
          <w:r w:rsidRPr="008340DE">
            <w:rPr>
              <w:rFonts w:ascii="Times New Roman" w:hAnsi="Times New Roman"/>
              <w:noProof/>
              <w:sz w:val="24"/>
              <w:szCs w:val="24"/>
              <w:lang w:val="el-GR" w:eastAsia="el-GR" w:bidi="ar-SA"/>
            </w:rPr>
            <w:drawing>
              <wp:inline distT="0" distB="0" distL="0" distR="0">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8340DE" w:rsidRDefault="00C652FD" w:rsidP="008340D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45"/>
    <w:rsid w:val="001B61FD"/>
    <w:rsid w:val="002E5F5E"/>
    <w:rsid w:val="009909F7"/>
    <w:rsid w:val="00A33775"/>
    <w:rsid w:val="00BA7D46"/>
    <w:rsid w:val="00BD74A4"/>
    <w:rsid w:val="00BF4C45"/>
    <w:rsid w:val="00C652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DA78D9-284A-40FE-8B5E-66E55B93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C45"/>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4C45"/>
    <w:pPr>
      <w:tabs>
        <w:tab w:val="center" w:pos="4153"/>
        <w:tab w:val="right" w:pos="8306"/>
      </w:tabs>
    </w:pPr>
  </w:style>
  <w:style w:type="character" w:customStyle="1" w:styleId="Char">
    <w:name w:val="Κεφαλίδα Char"/>
    <w:basedOn w:val="a0"/>
    <w:link w:val="a3"/>
    <w:uiPriority w:val="99"/>
    <w:rsid w:val="00BF4C45"/>
    <w:rPr>
      <w:rFonts w:ascii="Calibri" w:eastAsia="Calibri" w:hAnsi="Calibri" w:cs="Times New Roman"/>
      <w:lang w:val="en-US" w:bidi="en-US"/>
    </w:rPr>
  </w:style>
  <w:style w:type="paragraph" w:styleId="a4">
    <w:name w:val="footer"/>
    <w:basedOn w:val="a"/>
    <w:link w:val="Char0"/>
    <w:uiPriority w:val="99"/>
    <w:unhideWhenUsed/>
    <w:rsid w:val="00BF4C45"/>
    <w:pPr>
      <w:tabs>
        <w:tab w:val="center" w:pos="4153"/>
        <w:tab w:val="right" w:pos="8306"/>
      </w:tabs>
    </w:pPr>
  </w:style>
  <w:style w:type="character" w:customStyle="1" w:styleId="Char0">
    <w:name w:val="Υποσέλιδο Char"/>
    <w:basedOn w:val="a0"/>
    <w:link w:val="a4"/>
    <w:uiPriority w:val="99"/>
    <w:rsid w:val="00BF4C45"/>
    <w:rPr>
      <w:rFonts w:ascii="Calibri" w:eastAsia="Calibri" w:hAnsi="Calibri" w:cs="Times New Roman"/>
      <w:lang w:val="en-US" w:bidi="en-US"/>
    </w:rPr>
  </w:style>
  <w:style w:type="character" w:styleId="a5">
    <w:name w:val="Emphasis"/>
    <w:uiPriority w:val="20"/>
    <w:qFormat/>
    <w:rsid w:val="00BF4C45"/>
    <w:rPr>
      <w:i/>
      <w:iCs/>
    </w:rPr>
  </w:style>
  <w:style w:type="paragraph" w:styleId="Web">
    <w:name w:val="Normal (Web)"/>
    <w:basedOn w:val="a"/>
    <w:uiPriority w:val="99"/>
    <w:unhideWhenUsed/>
    <w:rsid w:val="00BF4C45"/>
    <w:pPr>
      <w:spacing w:before="100" w:beforeAutospacing="1" w:after="100" w:afterAutospacing="1"/>
    </w:pPr>
    <w:rPr>
      <w:rFonts w:ascii="Times New Roman" w:eastAsia="Times New Roman" w:hAnsi="Times New Roman"/>
      <w:sz w:val="24"/>
      <w:szCs w:val="24"/>
      <w:lang w:val="el-GR" w:eastAsia="el-G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522</Words>
  <Characters>2820</Characters>
  <Application>Microsoft Office Word</Application>
  <DocSecurity>0</DocSecurity>
  <Lines>23</Lines>
  <Paragraphs>6</Paragraphs>
  <ScaleCrop>false</ScaleCrop>
  <Company>Hewlett-Packard Company</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2015-05-25T15:22:00Z</dcterms:created>
  <dcterms:modified xsi:type="dcterms:W3CDTF">2015-05-26T07:26:00Z</dcterms:modified>
</cp:coreProperties>
</file>