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56" w:type="dxa"/>
        <w:tblInd w:w="-459" w:type="dxa"/>
        <w:tblLayout w:type="fixed"/>
        <w:tblLook w:val="04A0" w:firstRow="1" w:lastRow="0" w:firstColumn="1" w:lastColumn="0" w:noHBand="0" w:noVBand="1"/>
      </w:tblPr>
      <w:tblGrid>
        <w:gridCol w:w="6663"/>
        <w:gridCol w:w="2693"/>
      </w:tblGrid>
      <w:tr w:rsidR="004F30F8" w:rsidRPr="00F230FA" w:rsidTr="00954A4A">
        <w:tc>
          <w:tcPr>
            <w:tcW w:w="6663" w:type="dxa"/>
            <w:vAlign w:val="center"/>
            <w:hideMark/>
          </w:tcPr>
          <w:p w:rsidR="004F30F8" w:rsidRPr="00F230FA" w:rsidRDefault="004F30F8" w:rsidP="004F30F8">
            <w:pPr>
              <w:spacing w:line="256" w:lineRule="auto"/>
              <w:jc w:val="center"/>
              <w:rPr>
                <w:rFonts w:ascii="Book Antiqua" w:hAnsi="Book Antiqua"/>
                <w:b/>
                <w:sz w:val="28"/>
                <w:szCs w:val="28"/>
                <w:lang w:val="el-GR"/>
              </w:rPr>
            </w:pPr>
            <w:r w:rsidRPr="00F230FA">
              <w:rPr>
                <w:rFonts w:ascii="Book Antiqua" w:hAnsi="Book Antiqua"/>
                <w:b/>
                <w:sz w:val="28"/>
                <w:szCs w:val="28"/>
                <w:lang w:val="el-GR"/>
              </w:rPr>
              <w:t>Παρουσίαση του βιβλίου</w:t>
            </w:r>
          </w:p>
          <w:p w:rsidR="004F30F8" w:rsidRPr="00F230FA" w:rsidRDefault="004F30F8" w:rsidP="004F30F8">
            <w:pPr>
              <w:spacing w:line="256" w:lineRule="auto"/>
              <w:jc w:val="center"/>
              <w:rPr>
                <w:rFonts w:ascii="Book Antiqua" w:hAnsi="Book Antiqua"/>
                <w:b/>
                <w:sz w:val="28"/>
                <w:szCs w:val="28"/>
                <w:lang w:val="el-GR"/>
              </w:rPr>
            </w:pPr>
            <w:r w:rsidRPr="00F230FA">
              <w:rPr>
                <w:rFonts w:ascii="Book Antiqua" w:hAnsi="Book Antiqua"/>
                <w:b/>
                <w:sz w:val="28"/>
                <w:szCs w:val="28"/>
                <w:lang w:val="el-GR"/>
              </w:rPr>
              <w:t xml:space="preserve">του Τίτου </w:t>
            </w:r>
            <w:proofErr w:type="spellStart"/>
            <w:r w:rsidRPr="00F230FA">
              <w:rPr>
                <w:rFonts w:ascii="Book Antiqua" w:hAnsi="Book Antiqua"/>
                <w:b/>
                <w:sz w:val="28"/>
                <w:szCs w:val="28"/>
                <w:lang w:val="el-GR"/>
              </w:rPr>
              <w:t>Πατρίκιου</w:t>
            </w:r>
            <w:proofErr w:type="spellEnd"/>
          </w:p>
          <w:p w:rsidR="00954A4A" w:rsidRPr="00F230FA" w:rsidRDefault="00954A4A" w:rsidP="004F30F8">
            <w:pPr>
              <w:spacing w:line="256" w:lineRule="auto"/>
              <w:jc w:val="center"/>
              <w:rPr>
                <w:rFonts w:ascii="Book Antiqua" w:hAnsi="Book Antiqua"/>
                <w:b/>
                <w:sz w:val="28"/>
                <w:szCs w:val="28"/>
                <w:lang w:val="el-GR"/>
              </w:rPr>
            </w:pPr>
          </w:p>
          <w:p w:rsidR="004F30F8" w:rsidRPr="00F230FA" w:rsidRDefault="004F30F8" w:rsidP="00892FFD">
            <w:pPr>
              <w:spacing w:line="256" w:lineRule="auto"/>
              <w:jc w:val="center"/>
              <w:rPr>
                <w:rFonts w:ascii="Book Antiqua" w:hAnsi="Book Antiqua"/>
                <w:b/>
                <w:i/>
                <w:smallCaps/>
                <w:sz w:val="36"/>
                <w:szCs w:val="36"/>
                <w:lang w:val="el-GR"/>
              </w:rPr>
            </w:pPr>
            <w:r w:rsidRPr="00F230FA">
              <w:rPr>
                <w:rFonts w:ascii="Book Antiqua" w:hAnsi="Book Antiqua"/>
                <w:b/>
                <w:i/>
                <w:smallCaps/>
                <w:sz w:val="36"/>
                <w:szCs w:val="36"/>
                <w:lang w:val="el-GR"/>
              </w:rPr>
              <w:t>Ο Πειρασμός της Νοσταλγίας</w:t>
            </w:r>
          </w:p>
          <w:p w:rsidR="004F30F8" w:rsidRPr="00F230FA" w:rsidRDefault="004F30F8" w:rsidP="00892FFD">
            <w:pPr>
              <w:spacing w:line="256" w:lineRule="auto"/>
              <w:jc w:val="center"/>
              <w:rPr>
                <w:rFonts w:ascii="Book Antiqua" w:hAnsi="Book Antiqua"/>
                <w:i/>
                <w:smallCaps/>
                <w:sz w:val="32"/>
                <w:szCs w:val="32"/>
                <w:lang w:val="el-GR"/>
              </w:rPr>
            </w:pPr>
            <w:r w:rsidRPr="00F230FA">
              <w:rPr>
                <w:rFonts w:ascii="Book Antiqua" w:hAnsi="Book Antiqua"/>
                <w:i/>
                <w:smallCaps/>
                <w:sz w:val="32"/>
                <w:szCs w:val="32"/>
                <w:lang w:val="el-GR"/>
              </w:rPr>
              <w:t>Σημειώσεις Καθημερινότητας</w:t>
            </w:r>
          </w:p>
          <w:p w:rsidR="00954A4A" w:rsidRPr="00F230FA" w:rsidRDefault="00954A4A" w:rsidP="00892FFD">
            <w:pPr>
              <w:ind w:right="34"/>
              <w:jc w:val="center"/>
              <w:rPr>
                <w:rFonts w:ascii="Book Antiqua" w:hAnsi="Book Antiqua"/>
                <w:b/>
                <w:sz w:val="28"/>
                <w:szCs w:val="28"/>
                <w:lang w:val="el-GR"/>
              </w:rPr>
            </w:pPr>
          </w:p>
          <w:p w:rsidR="004F30F8" w:rsidRPr="00F230FA" w:rsidRDefault="004F30F8" w:rsidP="00892FFD">
            <w:pPr>
              <w:ind w:right="34"/>
              <w:jc w:val="center"/>
              <w:rPr>
                <w:rFonts w:ascii="Book Antiqua" w:hAnsi="Book Antiqua"/>
                <w:b/>
                <w:sz w:val="28"/>
                <w:szCs w:val="28"/>
                <w:lang w:val="el-GR"/>
              </w:rPr>
            </w:pPr>
            <w:r w:rsidRPr="00F230FA">
              <w:rPr>
                <w:rFonts w:ascii="Book Antiqua" w:hAnsi="Book Antiqua"/>
                <w:b/>
                <w:sz w:val="28"/>
                <w:szCs w:val="28"/>
                <w:lang w:val="el-GR"/>
              </w:rPr>
              <w:t>στο Σπίτι της Κύπρου</w:t>
            </w:r>
          </w:p>
        </w:tc>
        <w:tc>
          <w:tcPr>
            <w:tcW w:w="2693" w:type="dxa"/>
            <w:vAlign w:val="center"/>
            <w:hideMark/>
          </w:tcPr>
          <w:p w:rsidR="004F30F8" w:rsidRPr="00F230FA" w:rsidRDefault="00954A4A" w:rsidP="00892FFD">
            <w:pPr>
              <w:ind w:right="56"/>
              <w:jc w:val="center"/>
              <w:rPr>
                <w:rFonts w:ascii="Book Antiqua" w:hAnsi="Book Antiqua"/>
                <w:sz w:val="28"/>
                <w:szCs w:val="28"/>
              </w:rPr>
            </w:pPr>
            <w:r w:rsidRPr="00F230FA">
              <w:rPr>
                <w:rFonts w:ascii="Book Antiqua" w:hAnsi="Book Antiqua"/>
                <w:noProof/>
                <w:sz w:val="28"/>
                <w:szCs w:val="28"/>
                <w:lang w:val="el-GR" w:eastAsia="el-GR" w:bidi="ar-SA"/>
              </w:rPr>
              <w:drawing>
                <wp:inline distT="0" distB="0" distL="0" distR="0" wp14:anchorId="17507DAF" wp14:editId="05F2723A">
                  <wp:extent cx="1036906" cy="1527684"/>
                  <wp:effectExtent l="19050" t="19050" r="11430" b="15875"/>
                  <wp:docPr id="6" name="Εικόνα 6" descr="C:\Users\Τάκης Βοΐλας\Documents\ΣΟΣ 09-06-2015 (ΣΚ) Ο πειρασμός της νοσταλγίας\04-06-2015(ΣΚ) Ο πειρασμός της νοσταλγίας (εξώφυλλ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Τάκης Βοΐλας\Documents\ΣΟΣ 09-06-2015 (ΣΚ) Ο πειρασμός της νοσταλγίας\04-06-2015(ΣΚ) Ο πειρασμός της νοσταλγίας (εξώφυλλο).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40826" cy="1533460"/>
                          </a:xfrm>
                          <a:prstGeom prst="rect">
                            <a:avLst/>
                          </a:prstGeom>
                          <a:noFill/>
                          <a:ln>
                            <a:solidFill>
                              <a:schemeClr val="tx2">
                                <a:lumMod val="40000"/>
                                <a:lumOff val="60000"/>
                              </a:schemeClr>
                            </a:solidFill>
                          </a:ln>
                        </pic:spPr>
                      </pic:pic>
                    </a:graphicData>
                  </a:graphic>
                </wp:inline>
              </w:drawing>
            </w:r>
          </w:p>
        </w:tc>
      </w:tr>
    </w:tbl>
    <w:p w:rsidR="004F30F8" w:rsidRDefault="004F30F8" w:rsidP="00F230FA">
      <w:pPr>
        <w:spacing w:after="120"/>
        <w:ind w:left="-567" w:right="-477"/>
        <w:rPr>
          <w:rFonts w:ascii="Book Antiqua" w:hAnsi="Book Antiqua"/>
          <w:sz w:val="24"/>
          <w:szCs w:val="24"/>
          <w:lang w:val="el-GR"/>
        </w:rPr>
      </w:pPr>
    </w:p>
    <w:p w:rsidR="00F230FA" w:rsidRPr="00F230FA" w:rsidRDefault="00F230FA" w:rsidP="00F230FA">
      <w:pPr>
        <w:spacing w:after="120"/>
        <w:ind w:left="-567" w:right="-477"/>
        <w:rPr>
          <w:rFonts w:ascii="Book Antiqua" w:hAnsi="Book Antiqua"/>
          <w:sz w:val="24"/>
          <w:szCs w:val="24"/>
          <w:lang w:val="el-GR"/>
        </w:rPr>
      </w:pPr>
    </w:p>
    <w:p w:rsidR="004F30F8" w:rsidRPr="00F230FA" w:rsidRDefault="004F30F8" w:rsidP="00F230FA">
      <w:pPr>
        <w:spacing w:after="120"/>
        <w:ind w:left="-567" w:right="-476"/>
        <w:jc w:val="both"/>
        <w:rPr>
          <w:rFonts w:ascii="Book Antiqua" w:hAnsi="Book Antiqua"/>
          <w:sz w:val="24"/>
          <w:szCs w:val="24"/>
          <w:lang w:val="el-GR"/>
        </w:rPr>
      </w:pPr>
      <w:r w:rsidRPr="00F230FA">
        <w:rPr>
          <w:rFonts w:ascii="Book Antiqua" w:hAnsi="Book Antiqua"/>
          <w:sz w:val="24"/>
          <w:szCs w:val="24"/>
          <w:lang w:val="el-GR"/>
        </w:rPr>
        <w:t>Την Τρίτη 9 Ιουνίου 2015 και ώρα 20:00 θα παρουσιαστεί στο Σπίτι της Κύπρου, Ξενοφώντος 2</w:t>
      </w:r>
      <w:r w:rsidRPr="00F230FA">
        <w:rPr>
          <w:rFonts w:ascii="Book Antiqua" w:hAnsi="Book Antiqua"/>
          <w:sz w:val="24"/>
          <w:szCs w:val="24"/>
          <w:vertAlign w:val="superscript"/>
          <w:lang w:val="el-GR"/>
        </w:rPr>
        <w:t>Α</w:t>
      </w:r>
      <w:r w:rsidRPr="00F230FA">
        <w:rPr>
          <w:rFonts w:ascii="Book Antiqua" w:hAnsi="Book Antiqua"/>
          <w:sz w:val="24"/>
          <w:szCs w:val="24"/>
          <w:lang w:val="el-GR"/>
        </w:rPr>
        <w:t xml:space="preserve"> στο Σύνταγμα, το βιβλίο του Τίτου </w:t>
      </w:r>
      <w:proofErr w:type="spellStart"/>
      <w:r w:rsidRPr="00F230FA">
        <w:rPr>
          <w:rFonts w:ascii="Book Antiqua" w:hAnsi="Book Antiqua"/>
          <w:sz w:val="24"/>
          <w:szCs w:val="24"/>
          <w:lang w:val="el-GR"/>
        </w:rPr>
        <w:t>Πατρίκιου</w:t>
      </w:r>
      <w:proofErr w:type="spellEnd"/>
      <w:r w:rsidRPr="00F230FA">
        <w:rPr>
          <w:rFonts w:ascii="Book Antiqua" w:hAnsi="Book Antiqua"/>
          <w:sz w:val="24"/>
          <w:szCs w:val="24"/>
          <w:lang w:val="el-GR"/>
        </w:rPr>
        <w:t xml:space="preserve">, </w:t>
      </w:r>
      <w:r w:rsidRPr="00F230FA">
        <w:rPr>
          <w:rFonts w:ascii="Book Antiqua" w:hAnsi="Book Antiqua"/>
          <w:i/>
          <w:sz w:val="24"/>
          <w:szCs w:val="24"/>
          <w:lang w:val="el-GR"/>
        </w:rPr>
        <w:t>Ο πειρασμός της νοσταλγίας. Σημειώσεις καθημερινότητας</w:t>
      </w:r>
      <w:r w:rsidRPr="00F230FA">
        <w:rPr>
          <w:rFonts w:ascii="Book Antiqua" w:hAnsi="Book Antiqua"/>
          <w:sz w:val="24"/>
          <w:szCs w:val="24"/>
          <w:lang w:val="el-GR"/>
        </w:rPr>
        <w:t>, που κυκλοφορεί από τις Εκδόσεις Κίχλη</w:t>
      </w:r>
      <w:r w:rsidR="00F230FA">
        <w:rPr>
          <w:rFonts w:ascii="Book Antiqua" w:hAnsi="Book Antiqua"/>
          <w:sz w:val="24"/>
          <w:szCs w:val="24"/>
          <w:lang w:val="el-GR"/>
        </w:rPr>
        <w:t>.</w:t>
      </w:r>
    </w:p>
    <w:p w:rsidR="00954A4A" w:rsidRPr="00F230FA" w:rsidRDefault="00954A4A" w:rsidP="00F230FA">
      <w:pPr>
        <w:spacing w:after="120"/>
        <w:ind w:left="-567" w:right="-619" w:firstLine="567"/>
        <w:jc w:val="both"/>
        <w:rPr>
          <w:rFonts w:ascii="Book Antiqua" w:hAnsi="Book Antiqua"/>
          <w:i/>
          <w:sz w:val="24"/>
          <w:szCs w:val="24"/>
          <w:lang w:val="el-GR"/>
        </w:rPr>
      </w:pPr>
      <w:r w:rsidRPr="00F230FA">
        <w:rPr>
          <w:rFonts w:ascii="Book Antiqua" w:hAnsi="Book Antiqua"/>
          <w:sz w:val="24"/>
          <w:szCs w:val="24"/>
          <w:lang w:val="el-GR"/>
        </w:rPr>
        <w:t>Ό</w:t>
      </w:r>
      <w:r w:rsidR="004F30F8" w:rsidRPr="00F230FA">
        <w:rPr>
          <w:rFonts w:ascii="Book Antiqua" w:hAnsi="Book Antiqua"/>
          <w:sz w:val="24"/>
          <w:szCs w:val="24"/>
          <w:lang w:val="el-GR"/>
        </w:rPr>
        <w:t xml:space="preserve">πως διαβάζουμε στο σημείωμα της εκδότριας </w:t>
      </w:r>
      <w:r w:rsidRPr="00F230FA">
        <w:rPr>
          <w:rFonts w:ascii="Book Antiqua" w:hAnsi="Book Antiqua"/>
          <w:sz w:val="24"/>
          <w:szCs w:val="24"/>
          <w:lang w:val="el-GR"/>
        </w:rPr>
        <w:t xml:space="preserve">Γιώτας </w:t>
      </w:r>
      <w:proofErr w:type="spellStart"/>
      <w:r w:rsidRPr="00F230FA">
        <w:rPr>
          <w:rFonts w:ascii="Book Antiqua" w:hAnsi="Book Antiqua"/>
          <w:sz w:val="24"/>
          <w:szCs w:val="24"/>
          <w:lang w:val="el-GR"/>
        </w:rPr>
        <w:t>Κριτσέλη</w:t>
      </w:r>
      <w:proofErr w:type="spellEnd"/>
      <w:r w:rsidRPr="00F230FA">
        <w:rPr>
          <w:rFonts w:ascii="Book Antiqua" w:hAnsi="Book Antiqua"/>
          <w:sz w:val="24"/>
          <w:szCs w:val="24"/>
          <w:lang w:val="el-GR"/>
        </w:rPr>
        <w:t xml:space="preserve">, το βιβλίο </w:t>
      </w:r>
      <w:r w:rsidRPr="00F230FA">
        <w:rPr>
          <w:rFonts w:ascii="Book Antiqua" w:hAnsi="Book Antiqua"/>
          <w:i/>
          <w:sz w:val="24"/>
          <w:szCs w:val="24"/>
          <w:lang w:val="el-GR"/>
        </w:rPr>
        <w:t>αποτελείται από σημειώσεις που γράφτηκαν την περίοδο 1980-2014 και αφορούν διάφορες</w:t>
      </w:r>
      <w:r w:rsidR="00F230FA">
        <w:rPr>
          <w:rFonts w:ascii="Book Antiqua" w:hAnsi="Book Antiqua"/>
          <w:i/>
          <w:sz w:val="24"/>
          <w:szCs w:val="24"/>
          <w:lang w:val="el-GR"/>
        </w:rPr>
        <w:t xml:space="preserve"> </w:t>
      </w:r>
      <w:r w:rsidRPr="00F230FA">
        <w:rPr>
          <w:rFonts w:ascii="Book Antiqua" w:hAnsi="Book Antiqua"/>
          <w:i/>
          <w:sz w:val="24"/>
          <w:szCs w:val="24"/>
          <w:lang w:val="el-GR"/>
        </w:rPr>
        <w:t>εκφάνσεις του βίου: την καθημερινή συμπεριφορά, τον έρωτα, την κοινωνική και την πολιτική ζωή, τη λογοτεχνία και την τέχνη. Η αφετηρία τους, όπως υποδηλώνει και ο τίτλος του βιβλίου,  είναι συχνά βιωματική: πρόσωπα, καταστάσεις, ιδεολογικά και πολιτικά διλήμματα με τα οποία ήρθε αντιμέτωπος ο συγγραφέας στη ζωή του. Με την έννοια αυτή θα μπορούσε να θεωρηθεί ότι συγκροτούν μια έμμεση αυτοβιογραφία. Ωστόσο, χάρη στην καθολικότητα των  παρατηρήσεων, αποκτούν χαρακτήρα αφορισμών· η αυτογνωσία καταλήγει να γίνει ανθρωπογνωσία.</w:t>
      </w:r>
    </w:p>
    <w:p w:rsidR="00954A4A" w:rsidRPr="00F230FA" w:rsidRDefault="00954A4A" w:rsidP="000E297F">
      <w:pPr>
        <w:spacing w:after="120"/>
        <w:ind w:left="-567" w:right="-619" w:firstLine="567"/>
        <w:jc w:val="both"/>
        <w:rPr>
          <w:rFonts w:ascii="Book Antiqua" w:hAnsi="Book Antiqua"/>
          <w:i/>
          <w:sz w:val="24"/>
          <w:szCs w:val="24"/>
          <w:lang w:val="el-GR"/>
        </w:rPr>
      </w:pPr>
      <w:r w:rsidRPr="00F230FA">
        <w:rPr>
          <w:rFonts w:ascii="Book Antiqua" w:hAnsi="Book Antiqua"/>
          <w:i/>
          <w:sz w:val="24"/>
          <w:szCs w:val="24"/>
          <w:lang w:val="el-GR"/>
        </w:rPr>
        <w:t xml:space="preserve">Οι αφορισμοί του Τίτου </w:t>
      </w:r>
      <w:proofErr w:type="spellStart"/>
      <w:r w:rsidRPr="00F230FA">
        <w:rPr>
          <w:rFonts w:ascii="Book Antiqua" w:hAnsi="Book Antiqua"/>
          <w:i/>
          <w:sz w:val="24"/>
          <w:szCs w:val="24"/>
          <w:lang w:val="el-GR"/>
        </w:rPr>
        <w:t>Πατρίκιου</w:t>
      </w:r>
      <w:proofErr w:type="spellEnd"/>
      <w:r w:rsidRPr="00F230FA">
        <w:rPr>
          <w:rFonts w:ascii="Book Antiqua" w:hAnsi="Book Antiqua"/>
          <w:i/>
          <w:sz w:val="24"/>
          <w:szCs w:val="24"/>
          <w:lang w:val="el-GR"/>
        </w:rPr>
        <w:t xml:space="preserve"> φέρουν έντονη τη σφραγίδα του διαλεκτικού τρόπου σκέψης. Δεν πρόκειται για ρήσεις γνωμολογικού περιεχομένου που αποσκοπούν στον ορθό προσανατολισμό της ανθρώπινης συμπεριφοράς. Αντιθέτως, ο συγγραφέας προσεγγίζει τα θέματά του με αντικομφορμιστική ματιά, αντιπαραθέτοντας στη νωθρότητα του κοινού νου την αέναη κίνηση της σκέψης, που θέτει διαρκώς σε κριτικό έλεγχο τις κοινώς παραδεδεγμένες αλήθειες και τις υπονομεύει με όργανο τη διαλεκτική, αναποδογυρίζοντας το νόημά τους. Έτσι, πίσω από τη </w:t>
      </w:r>
      <w:bookmarkStart w:id="0" w:name="_GoBack"/>
      <w:bookmarkEnd w:id="0"/>
      <w:r w:rsidRPr="00F230FA">
        <w:rPr>
          <w:rFonts w:ascii="Book Antiqua" w:hAnsi="Book Antiqua"/>
          <w:i/>
          <w:sz w:val="24"/>
          <w:szCs w:val="24"/>
          <w:lang w:val="el-GR"/>
        </w:rPr>
        <w:t>γλωσσική απλότητα και την καθαρότητα της διατύπωσης, προβάλλουν εύστοχες παρατηρήσεις –που υποκρύπτουν γόνιμο πειραματι</w:t>
      </w:r>
      <w:r w:rsidRPr="00F230FA">
        <w:rPr>
          <w:rFonts w:ascii="Book Antiqua" w:hAnsi="Book Antiqua"/>
          <w:i/>
          <w:sz w:val="24"/>
          <w:szCs w:val="24"/>
          <w:lang w:val="el-GR"/>
        </w:rPr>
        <w:softHyphen/>
        <w:t>σμό με τις δυνατότητες της γλώσσας και της σκέψης–, απροσδόκητοι συνδυασμοί εννοιών, λεκτικά και λογικά παράδοξα και πολύ χιούμορ.</w:t>
      </w:r>
    </w:p>
    <w:p w:rsidR="00492FE9" w:rsidRPr="00F230FA" w:rsidRDefault="00492FE9" w:rsidP="000E297F">
      <w:pPr>
        <w:spacing w:after="120"/>
        <w:ind w:left="-567" w:right="-619" w:firstLine="567"/>
        <w:jc w:val="both"/>
        <w:rPr>
          <w:rFonts w:ascii="Book Antiqua" w:hAnsi="Book Antiqua"/>
          <w:i/>
          <w:sz w:val="24"/>
          <w:szCs w:val="24"/>
          <w:lang w:val="el-GR"/>
        </w:rPr>
      </w:pPr>
      <w:r w:rsidRPr="00F230FA">
        <w:rPr>
          <w:rFonts w:ascii="Book Antiqua" w:hAnsi="Book Antiqua"/>
          <w:i/>
          <w:sz w:val="24"/>
          <w:szCs w:val="24"/>
          <w:lang w:val="el-GR"/>
        </w:rPr>
        <w:t>Από τα μικρά πεζά του βιβλίου αναδύεται εντέλει ένας νέος ανθρωπισμός, που στηρίζεται στην ασεβή ελευθερία του πνεύματος αλλά και στην παραδοχή της ρευστότητας της αλήθειας, της σχετικότητας και της παροδικότητας των ανθρωπίνων πραγμάτων.</w:t>
      </w:r>
    </w:p>
    <w:p w:rsidR="00F230FA" w:rsidRPr="00F230FA" w:rsidRDefault="00492FE9" w:rsidP="00F230FA">
      <w:pPr>
        <w:spacing w:after="120"/>
        <w:ind w:left="-567" w:right="-619" w:firstLine="567"/>
        <w:jc w:val="both"/>
        <w:rPr>
          <w:rFonts w:ascii="Book Antiqua" w:hAnsi="Book Antiqua"/>
          <w:sz w:val="24"/>
          <w:szCs w:val="24"/>
          <w:lang w:val="el-GR"/>
        </w:rPr>
      </w:pPr>
      <w:r w:rsidRPr="00F230FA">
        <w:rPr>
          <w:rFonts w:ascii="Book Antiqua" w:hAnsi="Book Antiqua"/>
          <w:sz w:val="24"/>
          <w:szCs w:val="24"/>
          <w:lang w:val="el-GR"/>
        </w:rPr>
        <w:t>Για τ</w:t>
      </w:r>
      <w:r w:rsidR="00F230FA" w:rsidRPr="00F230FA">
        <w:rPr>
          <w:rFonts w:ascii="Book Antiqua" w:hAnsi="Book Antiqua"/>
          <w:sz w:val="24"/>
          <w:szCs w:val="24"/>
          <w:lang w:val="el-GR"/>
        </w:rPr>
        <w:t xml:space="preserve">ο βιβλίο θα μιλήσουν η φιλόλογος Ελένη Αντωνιάδου, ο </w:t>
      </w:r>
      <w:proofErr w:type="spellStart"/>
      <w:r w:rsidR="00F230FA" w:rsidRPr="00F230FA">
        <w:rPr>
          <w:rFonts w:ascii="Book Antiqua" w:hAnsi="Book Antiqua"/>
          <w:sz w:val="24"/>
          <w:szCs w:val="24"/>
          <w:lang w:val="el-GR"/>
        </w:rPr>
        <w:t>βιβλιογράφος</w:t>
      </w:r>
      <w:proofErr w:type="spellEnd"/>
      <w:r w:rsidR="00F230FA" w:rsidRPr="00F230FA">
        <w:rPr>
          <w:rFonts w:ascii="Book Antiqua" w:hAnsi="Book Antiqua"/>
          <w:sz w:val="24"/>
          <w:szCs w:val="24"/>
          <w:lang w:val="el-GR"/>
        </w:rPr>
        <w:t>, ποιητής Δημήτρης Δασκαλόπουλος και η κριτικός λογοτεχνίας, μεταφράστρια Κατερίνα Σχινά.</w:t>
      </w:r>
      <w:r w:rsidR="00F230FA">
        <w:rPr>
          <w:rFonts w:ascii="Book Antiqua" w:hAnsi="Book Antiqua"/>
          <w:sz w:val="24"/>
          <w:szCs w:val="24"/>
          <w:lang w:val="el-GR"/>
        </w:rPr>
        <w:t xml:space="preserve"> </w:t>
      </w:r>
      <w:r w:rsidR="00F230FA" w:rsidRPr="00F230FA">
        <w:rPr>
          <w:rFonts w:ascii="Book Antiqua" w:hAnsi="Book Antiqua"/>
          <w:sz w:val="24"/>
          <w:szCs w:val="24"/>
          <w:lang w:val="el-GR"/>
        </w:rPr>
        <w:t xml:space="preserve">Ο Τίτος Πατρίκιος θα συνομιλήσει με το κοινό και θα </w:t>
      </w:r>
      <w:r w:rsidR="00F230FA">
        <w:rPr>
          <w:rFonts w:ascii="Book Antiqua" w:hAnsi="Book Antiqua"/>
          <w:sz w:val="24"/>
          <w:szCs w:val="24"/>
          <w:lang w:val="el-GR"/>
        </w:rPr>
        <w:t>διαβάσει αποσπάσματα</w:t>
      </w:r>
      <w:r w:rsidR="00F230FA" w:rsidRPr="00F230FA">
        <w:rPr>
          <w:rFonts w:ascii="Book Antiqua" w:hAnsi="Book Antiqua"/>
          <w:sz w:val="24"/>
          <w:szCs w:val="24"/>
          <w:lang w:val="el-GR"/>
        </w:rPr>
        <w:t>.</w:t>
      </w:r>
    </w:p>
    <w:p w:rsidR="004F30F8" w:rsidRPr="00F230FA" w:rsidRDefault="004F30F8" w:rsidP="00F230FA">
      <w:pPr>
        <w:spacing w:after="120"/>
        <w:ind w:left="-567" w:right="-476"/>
        <w:jc w:val="right"/>
        <w:rPr>
          <w:rFonts w:ascii="Book Antiqua" w:hAnsi="Book Antiqua"/>
          <w:sz w:val="24"/>
          <w:szCs w:val="24"/>
          <w:lang w:val="el-GR"/>
        </w:rPr>
      </w:pPr>
    </w:p>
    <w:p w:rsidR="00AF6C06" w:rsidRPr="00F230FA" w:rsidRDefault="004F30F8" w:rsidP="00F230FA">
      <w:pPr>
        <w:spacing w:after="120"/>
        <w:ind w:left="-567" w:right="-476"/>
        <w:jc w:val="right"/>
        <w:rPr>
          <w:rFonts w:ascii="Book Antiqua" w:hAnsi="Book Antiqua"/>
          <w:sz w:val="24"/>
          <w:szCs w:val="24"/>
        </w:rPr>
      </w:pPr>
      <w:r w:rsidRPr="00F230FA">
        <w:rPr>
          <w:rFonts w:ascii="Book Antiqua" w:hAnsi="Book Antiqua"/>
          <w:sz w:val="24"/>
          <w:szCs w:val="24"/>
        </w:rPr>
        <w:t>28</w:t>
      </w:r>
      <w:r w:rsidRPr="00F230FA">
        <w:rPr>
          <w:rFonts w:ascii="Book Antiqua" w:hAnsi="Book Antiqua"/>
          <w:sz w:val="24"/>
          <w:szCs w:val="24"/>
          <w:lang w:val="el-GR"/>
        </w:rPr>
        <w:t xml:space="preserve"> Μαΐου 2015</w:t>
      </w:r>
    </w:p>
    <w:sectPr w:rsidR="00AF6C06" w:rsidRPr="00F230FA" w:rsidSect="008340DE">
      <w:headerReference w:type="default" r:id="rId7"/>
      <w:footerReference w:type="default" r:id="rId8"/>
      <w:headerReference w:type="first" r:id="rId9"/>
      <w:footerReference w:type="first" r:id="rId10"/>
      <w:pgSz w:w="11906" w:h="16838" w:code="9"/>
      <w:pgMar w:top="1772" w:right="1797" w:bottom="1440" w:left="1797" w:header="568" w:footer="3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06E5" w:rsidRDefault="00BE06E5">
      <w:r>
        <w:separator/>
      </w:r>
    </w:p>
  </w:endnote>
  <w:endnote w:type="continuationSeparator" w:id="0">
    <w:p w:rsidR="00BE06E5" w:rsidRDefault="00BE0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Book Antiqua">
    <w:panose1 w:val="02040602050305030304"/>
    <w:charset w:val="A1"/>
    <w:family w:val="roman"/>
    <w:pitch w:val="variable"/>
    <w:sig w:usb0="00000287" w:usb1="00000000" w:usb2="00000000" w:usb3="00000000" w:csb0="000000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8340DE" w:rsidRPr="000E297F" w:rsidTr="008340DE">
      <w:tc>
        <w:tcPr>
          <w:tcW w:w="9356" w:type="dxa"/>
          <w:gridSpan w:val="5"/>
          <w:tcBorders>
            <w:top w:val="single" w:sz="4" w:space="0" w:color="auto"/>
            <w:left w:val="nil"/>
            <w:bottom w:val="nil"/>
            <w:right w:val="nil"/>
          </w:tcBorders>
          <w:shd w:val="clear" w:color="auto" w:fill="auto"/>
          <w:vAlign w:val="center"/>
        </w:tcPr>
        <w:p w:rsidR="008340DE" w:rsidRPr="00DD4E13" w:rsidRDefault="00F230FA" w:rsidP="008340DE">
          <w:pPr>
            <w:ind w:right="37"/>
            <w:jc w:val="center"/>
            <w:rPr>
              <w:b/>
              <w:spacing w:val="16"/>
              <w:sz w:val="24"/>
              <w:szCs w:val="24"/>
              <w:lang w:val="el-GR"/>
            </w:rPr>
          </w:pPr>
          <w:r w:rsidRPr="00DD4E13">
            <w:rPr>
              <w:b/>
              <w:spacing w:val="16"/>
              <w:sz w:val="24"/>
              <w:szCs w:val="24"/>
              <w:lang w:val="el-GR"/>
            </w:rPr>
            <w:t>ΠΡΕΣΒΕΙΑ ΚΥΠΡΙΑΚΗΣ ΔΗΜΟΚΡΑΤΙΑΣ   Μορφωτικό Γραφείο  ΣΠΙΤΙ ΤΗΣ ΚΥΠΡΟΥ</w:t>
          </w:r>
        </w:p>
      </w:tc>
    </w:tr>
    <w:tr w:rsidR="008340DE" w:rsidRPr="00DD4E13" w:rsidTr="008340D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8340DE" w:rsidRPr="00DD4E13" w:rsidRDefault="00F230FA" w:rsidP="008340DE">
          <w:pPr>
            <w:rPr>
              <w:b/>
              <w:spacing w:val="50"/>
              <w:sz w:val="18"/>
              <w:szCs w:val="18"/>
            </w:rPr>
          </w:pPr>
          <w:r w:rsidRPr="00DD4E13">
            <w:rPr>
              <w:b/>
              <w:sz w:val="18"/>
              <w:szCs w:val="18"/>
            </w:rPr>
            <w:t>Δ:</w:t>
          </w:r>
          <w:r w:rsidRPr="00DD4E13">
            <w:rPr>
              <w:sz w:val="18"/>
              <w:szCs w:val="18"/>
            </w:rPr>
            <w:t xml:space="preserve"> </w:t>
          </w:r>
          <w:proofErr w:type="spellStart"/>
          <w:r w:rsidRPr="00DD4E13">
            <w:rPr>
              <w:sz w:val="18"/>
              <w:szCs w:val="18"/>
            </w:rPr>
            <w:t>Ξενοφώντος</w:t>
          </w:r>
          <w:proofErr w:type="spellEnd"/>
          <w:r w:rsidRPr="00DD4E13">
            <w:rPr>
              <w:sz w:val="18"/>
              <w:szCs w:val="18"/>
            </w:rPr>
            <w:t xml:space="preserve"> 2</w:t>
          </w:r>
          <w:r w:rsidRPr="00DD4E13">
            <w:rPr>
              <w:sz w:val="18"/>
              <w:szCs w:val="18"/>
              <w:vertAlign w:val="superscript"/>
            </w:rPr>
            <w:t>Α</w:t>
          </w:r>
          <w:r w:rsidRPr="00DD4E13">
            <w:rPr>
              <w:sz w:val="18"/>
              <w:szCs w:val="18"/>
            </w:rPr>
            <w:t>, 105 57Αθήνα</w:t>
          </w:r>
        </w:p>
      </w:tc>
      <w:tc>
        <w:tcPr>
          <w:tcW w:w="1361" w:type="dxa"/>
          <w:shd w:val="clear" w:color="auto" w:fill="auto"/>
          <w:vAlign w:val="center"/>
        </w:tcPr>
        <w:p w:rsidR="008340DE" w:rsidRPr="00DD4E13" w:rsidRDefault="00F230FA" w:rsidP="008340DE">
          <w:pPr>
            <w:ind w:right="33"/>
            <w:rPr>
              <w:b/>
              <w:spacing w:val="50"/>
              <w:sz w:val="18"/>
              <w:szCs w:val="18"/>
            </w:rPr>
          </w:pPr>
          <w:r w:rsidRPr="00DD4E13">
            <w:rPr>
              <w:b/>
              <w:sz w:val="18"/>
              <w:szCs w:val="18"/>
            </w:rPr>
            <w:t>Τ:</w:t>
          </w:r>
          <w:r w:rsidRPr="00DD4E13">
            <w:rPr>
              <w:sz w:val="18"/>
              <w:szCs w:val="18"/>
            </w:rPr>
            <w:t xml:space="preserve"> 2103734934</w:t>
          </w:r>
        </w:p>
      </w:tc>
      <w:tc>
        <w:tcPr>
          <w:tcW w:w="1417" w:type="dxa"/>
          <w:shd w:val="clear" w:color="auto" w:fill="auto"/>
          <w:vAlign w:val="center"/>
        </w:tcPr>
        <w:p w:rsidR="008340DE" w:rsidRPr="00DD4E13" w:rsidRDefault="00F230FA" w:rsidP="008340DE">
          <w:pPr>
            <w:rPr>
              <w:b/>
              <w:spacing w:val="50"/>
              <w:sz w:val="18"/>
              <w:szCs w:val="18"/>
            </w:rPr>
          </w:pPr>
          <w:r w:rsidRPr="00DD4E13">
            <w:rPr>
              <w:b/>
              <w:sz w:val="18"/>
              <w:szCs w:val="18"/>
            </w:rPr>
            <w:t>F:</w:t>
          </w:r>
          <w:r w:rsidRPr="00DD4E13">
            <w:rPr>
              <w:sz w:val="18"/>
              <w:szCs w:val="18"/>
            </w:rPr>
            <w:t xml:space="preserve"> 2103734904</w:t>
          </w:r>
        </w:p>
      </w:tc>
      <w:tc>
        <w:tcPr>
          <w:tcW w:w="1814" w:type="dxa"/>
          <w:shd w:val="clear" w:color="auto" w:fill="auto"/>
          <w:vAlign w:val="center"/>
        </w:tcPr>
        <w:p w:rsidR="008340DE" w:rsidRPr="00DD4E13" w:rsidRDefault="00F230FA" w:rsidP="008340DE">
          <w:pPr>
            <w:rPr>
              <w:sz w:val="18"/>
              <w:szCs w:val="18"/>
            </w:rPr>
          </w:pPr>
          <w:r w:rsidRPr="00DD4E13">
            <w:rPr>
              <w:b/>
              <w:sz w:val="18"/>
              <w:szCs w:val="18"/>
            </w:rPr>
            <w:t>E:</w:t>
          </w:r>
          <w:r w:rsidRPr="00DD4E13">
            <w:rPr>
              <w:sz w:val="18"/>
              <w:szCs w:val="18"/>
            </w:rPr>
            <w:t xml:space="preserve"> spiticy@otenet.gr</w:t>
          </w:r>
        </w:p>
      </w:tc>
      <w:tc>
        <w:tcPr>
          <w:tcW w:w="2154" w:type="dxa"/>
          <w:shd w:val="clear" w:color="auto" w:fill="auto"/>
          <w:vAlign w:val="center"/>
        </w:tcPr>
        <w:p w:rsidR="008340DE" w:rsidRPr="00DD4E13" w:rsidRDefault="00F230FA" w:rsidP="008340DE">
          <w:pPr>
            <w:rPr>
              <w:b/>
              <w:spacing w:val="50"/>
              <w:sz w:val="18"/>
              <w:szCs w:val="18"/>
            </w:rPr>
          </w:pPr>
          <w:r w:rsidRPr="00DD4E13">
            <w:rPr>
              <w:b/>
              <w:sz w:val="18"/>
              <w:szCs w:val="18"/>
            </w:rPr>
            <w:t xml:space="preserve">W: </w:t>
          </w:r>
          <w:r w:rsidRPr="00DD4E13">
            <w:rPr>
              <w:sz w:val="18"/>
              <w:szCs w:val="18"/>
            </w:rPr>
            <w:t>www.spititiskyprou.gr</w:t>
          </w:r>
        </w:p>
      </w:tc>
    </w:tr>
  </w:tbl>
  <w:p w:rsidR="008340DE" w:rsidRDefault="00BE06E5">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8340DE" w:rsidRPr="000E297F" w:rsidTr="008340DE">
      <w:tc>
        <w:tcPr>
          <w:tcW w:w="9356" w:type="dxa"/>
          <w:gridSpan w:val="5"/>
          <w:tcBorders>
            <w:top w:val="single" w:sz="4" w:space="0" w:color="auto"/>
            <w:left w:val="nil"/>
            <w:bottom w:val="nil"/>
            <w:right w:val="nil"/>
          </w:tcBorders>
          <w:shd w:val="clear" w:color="auto" w:fill="auto"/>
          <w:vAlign w:val="center"/>
        </w:tcPr>
        <w:p w:rsidR="008340DE" w:rsidRPr="00DD4E13" w:rsidRDefault="00F230FA" w:rsidP="008340DE">
          <w:pPr>
            <w:ind w:right="37"/>
            <w:jc w:val="center"/>
            <w:rPr>
              <w:b/>
              <w:spacing w:val="16"/>
              <w:sz w:val="24"/>
              <w:szCs w:val="24"/>
              <w:lang w:val="el-GR"/>
            </w:rPr>
          </w:pPr>
          <w:r w:rsidRPr="00DD4E13">
            <w:rPr>
              <w:b/>
              <w:spacing w:val="16"/>
              <w:sz w:val="24"/>
              <w:szCs w:val="24"/>
              <w:lang w:val="el-GR"/>
            </w:rPr>
            <w:t>ΠΡΕΣΒΕΙΑ ΚΥΠΡΙΑΚΗΣ ΔΗΜΟΚΡΑΤΙΑΣ   Μορφωτικό Γραφείο  ΣΠΙΤΙ ΤΗΣ ΚΥΠΡΟΥ</w:t>
          </w:r>
        </w:p>
      </w:tc>
    </w:tr>
    <w:tr w:rsidR="008340DE" w:rsidRPr="00DD4E13" w:rsidTr="008340D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8340DE" w:rsidRPr="00DD4E13" w:rsidRDefault="00F230FA" w:rsidP="008340DE">
          <w:pPr>
            <w:rPr>
              <w:b/>
              <w:spacing w:val="50"/>
              <w:sz w:val="18"/>
              <w:szCs w:val="18"/>
            </w:rPr>
          </w:pPr>
          <w:r w:rsidRPr="00DD4E13">
            <w:rPr>
              <w:b/>
              <w:sz w:val="18"/>
              <w:szCs w:val="18"/>
            </w:rPr>
            <w:t>Δ:</w:t>
          </w:r>
          <w:r w:rsidRPr="00DD4E13">
            <w:rPr>
              <w:sz w:val="18"/>
              <w:szCs w:val="18"/>
            </w:rPr>
            <w:t xml:space="preserve"> </w:t>
          </w:r>
          <w:proofErr w:type="spellStart"/>
          <w:r w:rsidRPr="00DD4E13">
            <w:rPr>
              <w:sz w:val="18"/>
              <w:szCs w:val="18"/>
            </w:rPr>
            <w:t>Ξενοφώντος</w:t>
          </w:r>
          <w:proofErr w:type="spellEnd"/>
          <w:r w:rsidRPr="00DD4E13">
            <w:rPr>
              <w:sz w:val="18"/>
              <w:szCs w:val="18"/>
            </w:rPr>
            <w:t xml:space="preserve"> 2</w:t>
          </w:r>
          <w:r w:rsidRPr="00DD4E13">
            <w:rPr>
              <w:sz w:val="18"/>
              <w:szCs w:val="18"/>
              <w:vertAlign w:val="superscript"/>
            </w:rPr>
            <w:t>Α</w:t>
          </w:r>
          <w:r w:rsidRPr="00DD4E13">
            <w:rPr>
              <w:sz w:val="18"/>
              <w:szCs w:val="18"/>
            </w:rPr>
            <w:t>, 105 57Αθήνα</w:t>
          </w:r>
        </w:p>
      </w:tc>
      <w:tc>
        <w:tcPr>
          <w:tcW w:w="1361" w:type="dxa"/>
          <w:shd w:val="clear" w:color="auto" w:fill="auto"/>
          <w:vAlign w:val="center"/>
        </w:tcPr>
        <w:p w:rsidR="008340DE" w:rsidRPr="00DD4E13" w:rsidRDefault="00F230FA" w:rsidP="008340DE">
          <w:pPr>
            <w:ind w:right="33"/>
            <w:rPr>
              <w:b/>
              <w:spacing w:val="50"/>
              <w:sz w:val="18"/>
              <w:szCs w:val="18"/>
            </w:rPr>
          </w:pPr>
          <w:r w:rsidRPr="00DD4E13">
            <w:rPr>
              <w:b/>
              <w:sz w:val="18"/>
              <w:szCs w:val="18"/>
            </w:rPr>
            <w:t>Τ:</w:t>
          </w:r>
          <w:r w:rsidRPr="00DD4E13">
            <w:rPr>
              <w:sz w:val="18"/>
              <w:szCs w:val="18"/>
            </w:rPr>
            <w:t xml:space="preserve"> 2103734934</w:t>
          </w:r>
        </w:p>
      </w:tc>
      <w:tc>
        <w:tcPr>
          <w:tcW w:w="1417" w:type="dxa"/>
          <w:shd w:val="clear" w:color="auto" w:fill="auto"/>
          <w:vAlign w:val="center"/>
        </w:tcPr>
        <w:p w:rsidR="008340DE" w:rsidRPr="00DD4E13" w:rsidRDefault="00F230FA" w:rsidP="008340DE">
          <w:pPr>
            <w:rPr>
              <w:b/>
              <w:spacing w:val="50"/>
              <w:sz w:val="18"/>
              <w:szCs w:val="18"/>
            </w:rPr>
          </w:pPr>
          <w:r w:rsidRPr="00DD4E13">
            <w:rPr>
              <w:b/>
              <w:sz w:val="18"/>
              <w:szCs w:val="18"/>
            </w:rPr>
            <w:t>F:</w:t>
          </w:r>
          <w:r w:rsidRPr="00DD4E13">
            <w:rPr>
              <w:sz w:val="18"/>
              <w:szCs w:val="18"/>
            </w:rPr>
            <w:t xml:space="preserve"> 2103734904</w:t>
          </w:r>
        </w:p>
      </w:tc>
      <w:tc>
        <w:tcPr>
          <w:tcW w:w="1814" w:type="dxa"/>
          <w:shd w:val="clear" w:color="auto" w:fill="auto"/>
          <w:vAlign w:val="center"/>
        </w:tcPr>
        <w:p w:rsidR="008340DE" w:rsidRPr="00DD4E13" w:rsidRDefault="00F230FA" w:rsidP="008340DE">
          <w:pPr>
            <w:rPr>
              <w:sz w:val="18"/>
              <w:szCs w:val="18"/>
            </w:rPr>
          </w:pPr>
          <w:r w:rsidRPr="00DD4E13">
            <w:rPr>
              <w:b/>
              <w:sz w:val="18"/>
              <w:szCs w:val="18"/>
            </w:rPr>
            <w:t>E:</w:t>
          </w:r>
          <w:r w:rsidRPr="00DD4E13">
            <w:rPr>
              <w:sz w:val="18"/>
              <w:szCs w:val="18"/>
            </w:rPr>
            <w:t xml:space="preserve"> spiticy@otenet.gr</w:t>
          </w:r>
        </w:p>
      </w:tc>
      <w:tc>
        <w:tcPr>
          <w:tcW w:w="2154" w:type="dxa"/>
          <w:shd w:val="clear" w:color="auto" w:fill="auto"/>
          <w:vAlign w:val="center"/>
        </w:tcPr>
        <w:p w:rsidR="008340DE" w:rsidRPr="00DD4E13" w:rsidRDefault="00F230FA" w:rsidP="008340DE">
          <w:pPr>
            <w:rPr>
              <w:b/>
              <w:spacing w:val="50"/>
              <w:sz w:val="18"/>
              <w:szCs w:val="18"/>
            </w:rPr>
          </w:pPr>
          <w:r w:rsidRPr="00DD4E13">
            <w:rPr>
              <w:b/>
              <w:sz w:val="18"/>
              <w:szCs w:val="18"/>
            </w:rPr>
            <w:t xml:space="preserve">W: </w:t>
          </w:r>
          <w:r w:rsidRPr="00DD4E13">
            <w:rPr>
              <w:sz w:val="18"/>
              <w:szCs w:val="18"/>
            </w:rPr>
            <w:t>www.spititiskyprou.gr</w:t>
          </w:r>
        </w:p>
      </w:tc>
    </w:tr>
  </w:tbl>
  <w:p w:rsidR="008340DE" w:rsidRDefault="00BE06E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06E5" w:rsidRDefault="00BE06E5">
      <w:r>
        <w:separator/>
      </w:r>
    </w:p>
  </w:footnote>
  <w:footnote w:type="continuationSeparator" w:id="0">
    <w:p w:rsidR="00BE06E5" w:rsidRDefault="00BE06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59" w:type="dxa"/>
      <w:tblLayout w:type="fixed"/>
      <w:tblLook w:val="0000" w:firstRow="0" w:lastRow="0" w:firstColumn="0" w:lastColumn="0" w:noHBand="0" w:noVBand="0"/>
    </w:tblPr>
    <w:tblGrid>
      <w:gridCol w:w="4678"/>
      <w:gridCol w:w="4678"/>
    </w:tblGrid>
    <w:tr w:rsidR="008340DE" w:rsidRPr="00DD4E13" w:rsidTr="008340DE">
      <w:trPr>
        <w:trHeight w:val="1418"/>
      </w:trPr>
      <w:tc>
        <w:tcPr>
          <w:tcW w:w="4678" w:type="dxa"/>
          <w:shd w:val="clear" w:color="auto" w:fill="auto"/>
        </w:tcPr>
        <w:p w:rsidR="008340DE" w:rsidRPr="00DD4E13" w:rsidRDefault="004F30F8" w:rsidP="008340DE">
          <w:pPr>
            <w:rPr>
              <w:rFonts w:ascii="Times New Roman" w:hAnsi="Times New Roman"/>
              <w:sz w:val="24"/>
              <w:szCs w:val="24"/>
            </w:rPr>
          </w:pPr>
          <w:r>
            <w:rPr>
              <w:rFonts w:ascii="Times New Roman" w:hAnsi="Times New Roman"/>
              <w:noProof/>
              <w:sz w:val="24"/>
              <w:szCs w:val="24"/>
              <w:lang w:val="el-GR" w:eastAsia="el-GR" w:bidi="ar-SA"/>
            </w:rPr>
            <w:drawing>
              <wp:inline distT="0" distB="0" distL="0" distR="0">
                <wp:extent cx="762000" cy="790575"/>
                <wp:effectExtent l="0" t="0" r="0" b="9525"/>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90575"/>
                        </a:xfrm>
                        <a:prstGeom prst="rect">
                          <a:avLst/>
                        </a:prstGeom>
                        <a:solidFill>
                          <a:srgbClr val="FFFFFF"/>
                        </a:solidFill>
                        <a:ln>
                          <a:noFill/>
                        </a:ln>
                      </pic:spPr>
                    </pic:pic>
                  </a:graphicData>
                </a:graphic>
              </wp:inline>
            </w:drawing>
          </w:r>
        </w:p>
      </w:tc>
      <w:tc>
        <w:tcPr>
          <w:tcW w:w="4678" w:type="dxa"/>
          <w:shd w:val="clear" w:color="auto" w:fill="auto"/>
        </w:tcPr>
        <w:p w:rsidR="008340DE" w:rsidRPr="00DD4E13" w:rsidRDefault="004F30F8" w:rsidP="008340DE">
          <w:pPr>
            <w:jc w:val="right"/>
            <w:rPr>
              <w:rFonts w:ascii="Times New Roman" w:hAnsi="Times New Roman"/>
              <w:sz w:val="24"/>
              <w:szCs w:val="24"/>
              <w:vertAlign w:val="superscript"/>
            </w:rPr>
          </w:pPr>
          <w:r>
            <w:rPr>
              <w:rFonts w:ascii="Times New Roman" w:hAnsi="Times New Roman"/>
              <w:noProof/>
              <w:sz w:val="24"/>
              <w:szCs w:val="24"/>
              <w:lang w:val="el-GR" w:eastAsia="el-GR" w:bidi="ar-SA"/>
            </w:rPr>
            <w:drawing>
              <wp:inline distT="0" distB="0" distL="0" distR="0">
                <wp:extent cx="1400175" cy="809625"/>
                <wp:effectExtent l="0" t="0" r="9525" b="9525"/>
                <wp:docPr id="4" name="Εικόνα 4" descr="C:\Users\Τάκης Βοΐλας\Documents\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descr="C:\Users\Τάκης Βοΐλας\Documents\logo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0175" cy="809625"/>
                        </a:xfrm>
                        <a:prstGeom prst="rect">
                          <a:avLst/>
                        </a:prstGeom>
                        <a:noFill/>
                        <a:ln>
                          <a:noFill/>
                        </a:ln>
                      </pic:spPr>
                    </pic:pic>
                  </a:graphicData>
                </a:graphic>
              </wp:inline>
            </w:drawing>
          </w:r>
        </w:p>
      </w:tc>
    </w:tr>
  </w:tbl>
  <w:p w:rsidR="008340DE" w:rsidRDefault="00BE06E5">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59" w:type="dxa"/>
      <w:tblLayout w:type="fixed"/>
      <w:tblLook w:val="0000" w:firstRow="0" w:lastRow="0" w:firstColumn="0" w:lastColumn="0" w:noHBand="0" w:noVBand="0"/>
    </w:tblPr>
    <w:tblGrid>
      <w:gridCol w:w="4678"/>
      <w:gridCol w:w="4678"/>
    </w:tblGrid>
    <w:tr w:rsidR="008340DE" w:rsidRPr="00DD4E13" w:rsidTr="008340DE">
      <w:trPr>
        <w:trHeight w:val="1418"/>
      </w:trPr>
      <w:tc>
        <w:tcPr>
          <w:tcW w:w="4678" w:type="dxa"/>
          <w:shd w:val="clear" w:color="auto" w:fill="auto"/>
        </w:tcPr>
        <w:p w:rsidR="008340DE" w:rsidRPr="00DD4E13" w:rsidRDefault="004F30F8" w:rsidP="008340DE">
          <w:pPr>
            <w:rPr>
              <w:rFonts w:ascii="Times New Roman" w:hAnsi="Times New Roman"/>
              <w:sz w:val="24"/>
              <w:szCs w:val="24"/>
            </w:rPr>
          </w:pPr>
          <w:r>
            <w:rPr>
              <w:rFonts w:ascii="Times New Roman" w:hAnsi="Times New Roman"/>
              <w:noProof/>
              <w:sz w:val="24"/>
              <w:szCs w:val="24"/>
              <w:lang w:val="el-GR" w:eastAsia="el-GR" w:bidi="ar-SA"/>
            </w:rPr>
            <w:drawing>
              <wp:inline distT="0" distB="0" distL="0" distR="0">
                <wp:extent cx="762000" cy="790575"/>
                <wp:effectExtent l="0" t="0" r="0" b="9525"/>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90575"/>
                        </a:xfrm>
                        <a:prstGeom prst="rect">
                          <a:avLst/>
                        </a:prstGeom>
                        <a:solidFill>
                          <a:srgbClr val="FFFFFF"/>
                        </a:solidFill>
                        <a:ln>
                          <a:noFill/>
                        </a:ln>
                      </pic:spPr>
                    </pic:pic>
                  </a:graphicData>
                </a:graphic>
              </wp:inline>
            </w:drawing>
          </w:r>
        </w:p>
      </w:tc>
      <w:tc>
        <w:tcPr>
          <w:tcW w:w="4678" w:type="dxa"/>
          <w:shd w:val="clear" w:color="auto" w:fill="auto"/>
        </w:tcPr>
        <w:p w:rsidR="008340DE" w:rsidRPr="00DD4E13" w:rsidRDefault="004F30F8" w:rsidP="008340DE">
          <w:pPr>
            <w:jc w:val="right"/>
            <w:rPr>
              <w:rFonts w:ascii="Times New Roman" w:hAnsi="Times New Roman"/>
              <w:sz w:val="24"/>
              <w:szCs w:val="24"/>
              <w:vertAlign w:val="superscript"/>
            </w:rPr>
          </w:pPr>
          <w:r>
            <w:rPr>
              <w:rFonts w:ascii="Times New Roman" w:hAnsi="Times New Roman"/>
              <w:noProof/>
              <w:sz w:val="24"/>
              <w:szCs w:val="24"/>
              <w:lang w:val="el-GR" w:eastAsia="el-GR" w:bidi="ar-SA"/>
            </w:rPr>
            <w:drawing>
              <wp:inline distT="0" distB="0" distL="0" distR="0">
                <wp:extent cx="1400175" cy="809625"/>
                <wp:effectExtent l="0" t="0" r="9525" b="9525"/>
                <wp:docPr id="2" name="Εικόνα 2" descr="C:\Users\Τάκης Βοΐλας\Documents\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C:\Users\Τάκης Βοΐλας\Documents\logo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0175" cy="809625"/>
                        </a:xfrm>
                        <a:prstGeom prst="rect">
                          <a:avLst/>
                        </a:prstGeom>
                        <a:noFill/>
                        <a:ln>
                          <a:noFill/>
                        </a:ln>
                      </pic:spPr>
                    </pic:pic>
                  </a:graphicData>
                </a:graphic>
              </wp:inline>
            </w:drawing>
          </w:r>
        </w:p>
      </w:tc>
    </w:tr>
  </w:tbl>
  <w:p w:rsidR="008340DE" w:rsidRDefault="00BE06E5" w:rsidP="008340D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30F8"/>
    <w:rsid w:val="000014AD"/>
    <w:rsid w:val="00001888"/>
    <w:rsid w:val="00005C58"/>
    <w:rsid w:val="00006EA9"/>
    <w:rsid w:val="000071A4"/>
    <w:rsid w:val="000106F4"/>
    <w:rsid w:val="000114DE"/>
    <w:rsid w:val="00014F5F"/>
    <w:rsid w:val="00014F64"/>
    <w:rsid w:val="00016D80"/>
    <w:rsid w:val="000175FF"/>
    <w:rsid w:val="0002062B"/>
    <w:rsid w:val="00024787"/>
    <w:rsid w:val="00024D25"/>
    <w:rsid w:val="000305B8"/>
    <w:rsid w:val="00031B45"/>
    <w:rsid w:val="00031B72"/>
    <w:rsid w:val="0003301D"/>
    <w:rsid w:val="00035FBB"/>
    <w:rsid w:val="000366F9"/>
    <w:rsid w:val="00037653"/>
    <w:rsid w:val="000418D9"/>
    <w:rsid w:val="00041B66"/>
    <w:rsid w:val="0004746B"/>
    <w:rsid w:val="00051150"/>
    <w:rsid w:val="00053024"/>
    <w:rsid w:val="0005314C"/>
    <w:rsid w:val="000537B3"/>
    <w:rsid w:val="00055F2F"/>
    <w:rsid w:val="000614D6"/>
    <w:rsid w:val="00066D1B"/>
    <w:rsid w:val="00067CB2"/>
    <w:rsid w:val="000705C5"/>
    <w:rsid w:val="0007117A"/>
    <w:rsid w:val="00080BCF"/>
    <w:rsid w:val="000818C7"/>
    <w:rsid w:val="0008260B"/>
    <w:rsid w:val="0008328C"/>
    <w:rsid w:val="00087C06"/>
    <w:rsid w:val="00090A2E"/>
    <w:rsid w:val="0009106D"/>
    <w:rsid w:val="0009227A"/>
    <w:rsid w:val="00092DA8"/>
    <w:rsid w:val="00092EF4"/>
    <w:rsid w:val="00096D25"/>
    <w:rsid w:val="00096D54"/>
    <w:rsid w:val="000A0CB8"/>
    <w:rsid w:val="000A1239"/>
    <w:rsid w:val="000B0492"/>
    <w:rsid w:val="000B1359"/>
    <w:rsid w:val="000B269B"/>
    <w:rsid w:val="000B3734"/>
    <w:rsid w:val="000D0EAB"/>
    <w:rsid w:val="000E1ACB"/>
    <w:rsid w:val="000E297F"/>
    <w:rsid w:val="000E7A4A"/>
    <w:rsid w:val="000F1D46"/>
    <w:rsid w:val="00101644"/>
    <w:rsid w:val="00105670"/>
    <w:rsid w:val="00105CD7"/>
    <w:rsid w:val="00110B90"/>
    <w:rsid w:val="00112BE2"/>
    <w:rsid w:val="0012060D"/>
    <w:rsid w:val="00120D89"/>
    <w:rsid w:val="001217CE"/>
    <w:rsid w:val="00122FDF"/>
    <w:rsid w:val="00125AB9"/>
    <w:rsid w:val="001261DF"/>
    <w:rsid w:val="00130ACF"/>
    <w:rsid w:val="00130F05"/>
    <w:rsid w:val="00133915"/>
    <w:rsid w:val="00135120"/>
    <w:rsid w:val="00140E30"/>
    <w:rsid w:val="00146C2A"/>
    <w:rsid w:val="001476EB"/>
    <w:rsid w:val="001511CD"/>
    <w:rsid w:val="00151270"/>
    <w:rsid w:val="001564C1"/>
    <w:rsid w:val="0016011D"/>
    <w:rsid w:val="001648C9"/>
    <w:rsid w:val="00165376"/>
    <w:rsid w:val="00165F81"/>
    <w:rsid w:val="00166FD7"/>
    <w:rsid w:val="00171F99"/>
    <w:rsid w:val="001736A8"/>
    <w:rsid w:val="00177ADE"/>
    <w:rsid w:val="001814B6"/>
    <w:rsid w:val="00181A0A"/>
    <w:rsid w:val="00182741"/>
    <w:rsid w:val="00187306"/>
    <w:rsid w:val="0019092D"/>
    <w:rsid w:val="00190CA1"/>
    <w:rsid w:val="00192B08"/>
    <w:rsid w:val="00193089"/>
    <w:rsid w:val="0019700B"/>
    <w:rsid w:val="001972A8"/>
    <w:rsid w:val="001A0975"/>
    <w:rsid w:val="001A1119"/>
    <w:rsid w:val="001A508E"/>
    <w:rsid w:val="001A5EDE"/>
    <w:rsid w:val="001B1290"/>
    <w:rsid w:val="001B205D"/>
    <w:rsid w:val="001B2399"/>
    <w:rsid w:val="001B7A45"/>
    <w:rsid w:val="001B7EA2"/>
    <w:rsid w:val="001C0BF5"/>
    <w:rsid w:val="001C0DEE"/>
    <w:rsid w:val="001C2C43"/>
    <w:rsid w:val="001C7381"/>
    <w:rsid w:val="001C78C7"/>
    <w:rsid w:val="001C7D24"/>
    <w:rsid w:val="001D071E"/>
    <w:rsid w:val="001D1A90"/>
    <w:rsid w:val="001D3613"/>
    <w:rsid w:val="001D4D4B"/>
    <w:rsid w:val="001D6C04"/>
    <w:rsid w:val="001D7CA5"/>
    <w:rsid w:val="001E133F"/>
    <w:rsid w:val="001E26BE"/>
    <w:rsid w:val="001E4FB6"/>
    <w:rsid w:val="001E6945"/>
    <w:rsid w:val="001E72FE"/>
    <w:rsid w:val="001F2631"/>
    <w:rsid w:val="001F75A6"/>
    <w:rsid w:val="002004C8"/>
    <w:rsid w:val="00202445"/>
    <w:rsid w:val="002058D1"/>
    <w:rsid w:val="002108CD"/>
    <w:rsid w:val="00212DA4"/>
    <w:rsid w:val="00213D4C"/>
    <w:rsid w:val="00214B59"/>
    <w:rsid w:val="0021695B"/>
    <w:rsid w:val="00220B77"/>
    <w:rsid w:val="00226D5D"/>
    <w:rsid w:val="0023355B"/>
    <w:rsid w:val="002340A1"/>
    <w:rsid w:val="0023504C"/>
    <w:rsid w:val="002411E9"/>
    <w:rsid w:val="00243470"/>
    <w:rsid w:val="0024548B"/>
    <w:rsid w:val="0024602E"/>
    <w:rsid w:val="00246E77"/>
    <w:rsid w:val="00254063"/>
    <w:rsid w:val="002549C2"/>
    <w:rsid w:val="00254D4F"/>
    <w:rsid w:val="00257F77"/>
    <w:rsid w:val="00265DB7"/>
    <w:rsid w:val="0026729F"/>
    <w:rsid w:val="0027143B"/>
    <w:rsid w:val="00273415"/>
    <w:rsid w:val="002740F7"/>
    <w:rsid w:val="002816DA"/>
    <w:rsid w:val="00282C51"/>
    <w:rsid w:val="002849D4"/>
    <w:rsid w:val="002912BF"/>
    <w:rsid w:val="002917E0"/>
    <w:rsid w:val="00291989"/>
    <w:rsid w:val="0029238F"/>
    <w:rsid w:val="0029349B"/>
    <w:rsid w:val="0029411C"/>
    <w:rsid w:val="002957C1"/>
    <w:rsid w:val="00295D9B"/>
    <w:rsid w:val="002A0B27"/>
    <w:rsid w:val="002A38FE"/>
    <w:rsid w:val="002A6008"/>
    <w:rsid w:val="002A674C"/>
    <w:rsid w:val="002B0B15"/>
    <w:rsid w:val="002B21B9"/>
    <w:rsid w:val="002B32BA"/>
    <w:rsid w:val="002B35C3"/>
    <w:rsid w:val="002B578C"/>
    <w:rsid w:val="002B70DD"/>
    <w:rsid w:val="002C03EA"/>
    <w:rsid w:val="002C21B2"/>
    <w:rsid w:val="002C40D4"/>
    <w:rsid w:val="002C455D"/>
    <w:rsid w:val="002C492B"/>
    <w:rsid w:val="002C646F"/>
    <w:rsid w:val="002D0552"/>
    <w:rsid w:val="002D12B8"/>
    <w:rsid w:val="002D2C47"/>
    <w:rsid w:val="002D5A71"/>
    <w:rsid w:val="002D6DF9"/>
    <w:rsid w:val="002E070F"/>
    <w:rsid w:val="002E3297"/>
    <w:rsid w:val="002E5CCC"/>
    <w:rsid w:val="002F01A1"/>
    <w:rsid w:val="002F0555"/>
    <w:rsid w:val="002F363F"/>
    <w:rsid w:val="002F5A21"/>
    <w:rsid w:val="002F5FA0"/>
    <w:rsid w:val="002F610B"/>
    <w:rsid w:val="002F69C7"/>
    <w:rsid w:val="002F76E8"/>
    <w:rsid w:val="00300F56"/>
    <w:rsid w:val="00305E1A"/>
    <w:rsid w:val="003123FF"/>
    <w:rsid w:val="00314E84"/>
    <w:rsid w:val="00320144"/>
    <w:rsid w:val="00320CA1"/>
    <w:rsid w:val="00320E4C"/>
    <w:rsid w:val="00321C64"/>
    <w:rsid w:val="00325C1E"/>
    <w:rsid w:val="0032645F"/>
    <w:rsid w:val="00327701"/>
    <w:rsid w:val="00327DA4"/>
    <w:rsid w:val="003311D5"/>
    <w:rsid w:val="00333DCA"/>
    <w:rsid w:val="00335352"/>
    <w:rsid w:val="00337AFF"/>
    <w:rsid w:val="00340212"/>
    <w:rsid w:val="00346003"/>
    <w:rsid w:val="003478D1"/>
    <w:rsid w:val="0035133F"/>
    <w:rsid w:val="00354122"/>
    <w:rsid w:val="0035476E"/>
    <w:rsid w:val="00354A28"/>
    <w:rsid w:val="00357BAA"/>
    <w:rsid w:val="00361A35"/>
    <w:rsid w:val="00361BAE"/>
    <w:rsid w:val="00363857"/>
    <w:rsid w:val="00365129"/>
    <w:rsid w:val="00365FC3"/>
    <w:rsid w:val="00366F32"/>
    <w:rsid w:val="0036775A"/>
    <w:rsid w:val="003678AB"/>
    <w:rsid w:val="00372051"/>
    <w:rsid w:val="003729ED"/>
    <w:rsid w:val="00373B7F"/>
    <w:rsid w:val="00373FC0"/>
    <w:rsid w:val="003740B4"/>
    <w:rsid w:val="00383C53"/>
    <w:rsid w:val="00383D81"/>
    <w:rsid w:val="00383D97"/>
    <w:rsid w:val="00383DDC"/>
    <w:rsid w:val="00385D05"/>
    <w:rsid w:val="00387BAE"/>
    <w:rsid w:val="003900A9"/>
    <w:rsid w:val="00390B19"/>
    <w:rsid w:val="00391759"/>
    <w:rsid w:val="00392A86"/>
    <w:rsid w:val="0039309C"/>
    <w:rsid w:val="003944D6"/>
    <w:rsid w:val="003958F1"/>
    <w:rsid w:val="003A019C"/>
    <w:rsid w:val="003A0524"/>
    <w:rsid w:val="003A30E2"/>
    <w:rsid w:val="003A377D"/>
    <w:rsid w:val="003B1A3D"/>
    <w:rsid w:val="003B22DF"/>
    <w:rsid w:val="003B35A3"/>
    <w:rsid w:val="003B5924"/>
    <w:rsid w:val="003B60E0"/>
    <w:rsid w:val="003B6D1B"/>
    <w:rsid w:val="003C0236"/>
    <w:rsid w:val="003C1CB5"/>
    <w:rsid w:val="003C3C3A"/>
    <w:rsid w:val="003C59C8"/>
    <w:rsid w:val="003C5DEC"/>
    <w:rsid w:val="003C6AEA"/>
    <w:rsid w:val="003C75EA"/>
    <w:rsid w:val="003C7771"/>
    <w:rsid w:val="003D4D55"/>
    <w:rsid w:val="003D5036"/>
    <w:rsid w:val="003D6EEA"/>
    <w:rsid w:val="003D6FCE"/>
    <w:rsid w:val="003D7CBE"/>
    <w:rsid w:val="003E129B"/>
    <w:rsid w:val="003E1552"/>
    <w:rsid w:val="003E38EC"/>
    <w:rsid w:val="003E70C1"/>
    <w:rsid w:val="003F48D0"/>
    <w:rsid w:val="003F62E5"/>
    <w:rsid w:val="004101EF"/>
    <w:rsid w:val="00411A75"/>
    <w:rsid w:val="00413AAF"/>
    <w:rsid w:val="00416722"/>
    <w:rsid w:val="004170AD"/>
    <w:rsid w:val="00417A42"/>
    <w:rsid w:val="0042010A"/>
    <w:rsid w:val="004229B6"/>
    <w:rsid w:val="00423A18"/>
    <w:rsid w:val="00423DF2"/>
    <w:rsid w:val="00426D8C"/>
    <w:rsid w:val="00427EEB"/>
    <w:rsid w:val="00431D92"/>
    <w:rsid w:val="00432A50"/>
    <w:rsid w:val="00434940"/>
    <w:rsid w:val="00435D4C"/>
    <w:rsid w:val="004424B8"/>
    <w:rsid w:val="004435BE"/>
    <w:rsid w:val="00443EE7"/>
    <w:rsid w:val="00445472"/>
    <w:rsid w:val="00445CA7"/>
    <w:rsid w:val="00450B68"/>
    <w:rsid w:val="00451AF2"/>
    <w:rsid w:val="00452FBE"/>
    <w:rsid w:val="00456E84"/>
    <w:rsid w:val="0046265B"/>
    <w:rsid w:val="00463FDE"/>
    <w:rsid w:val="004723DB"/>
    <w:rsid w:val="00473828"/>
    <w:rsid w:val="00473973"/>
    <w:rsid w:val="00473BBD"/>
    <w:rsid w:val="00473E86"/>
    <w:rsid w:val="004811DE"/>
    <w:rsid w:val="0048367F"/>
    <w:rsid w:val="00484F91"/>
    <w:rsid w:val="00487570"/>
    <w:rsid w:val="0049129A"/>
    <w:rsid w:val="00492FE9"/>
    <w:rsid w:val="0049739C"/>
    <w:rsid w:val="004B0022"/>
    <w:rsid w:val="004B12FC"/>
    <w:rsid w:val="004B162D"/>
    <w:rsid w:val="004B2396"/>
    <w:rsid w:val="004B41A0"/>
    <w:rsid w:val="004B4D32"/>
    <w:rsid w:val="004B5368"/>
    <w:rsid w:val="004B55F1"/>
    <w:rsid w:val="004B6EA3"/>
    <w:rsid w:val="004B77EE"/>
    <w:rsid w:val="004C0198"/>
    <w:rsid w:val="004C4BE2"/>
    <w:rsid w:val="004C6420"/>
    <w:rsid w:val="004C6CBA"/>
    <w:rsid w:val="004D4EF1"/>
    <w:rsid w:val="004D53A2"/>
    <w:rsid w:val="004D5545"/>
    <w:rsid w:val="004D7A81"/>
    <w:rsid w:val="004D7FBA"/>
    <w:rsid w:val="004E3661"/>
    <w:rsid w:val="004E4AEE"/>
    <w:rsid w:val="004E4B9A"/>
    <w:rsid w:val="004E7038"/>
    <w:rsid w:val="004F01CE"/>
    <w:rsid w:val="004F0E1B"/>
    <w:rsid w:val="004F13D7"/>
    <w:rsid w:val="004F262E"/>
    <w:rsid w:val="004F30F8"/>
    <w:rsid w:val="004F3BE1"/>
    <w:rsid w:val="004F693D"/>
    <w:rsid w:val="004F6EA2"/>
    <w:rsid w:val="004F742F"/>
    <w:rsid w:val="004F7978"/>
    <w:rsid w:val="00501FB8"/>
    <w:rsid w:val="00501FFA"/>
    <w:rsid w:val="005024A8"/>
    <w:rsid w:val="00502656"/>
    <w:rsid w:val="0050306B"/>
    <w:rsid w:val="00503BDC"/>
    <w:rsid w:val="00504B21"/>
    <w:rsid w:val="005052C4"/>
    <w:rsid w:val="0050697B"/>
    <w:rsid w:val="0050713B"/>
    <w:rsid w:val="00507833"/>
    <w:rsid w:val="005103E7"/>
    <w:rsid w:val="00512A8C"/>
    <w:rsid w:val="005134E8"/>
    <w:rsid w:val="00514ECD"/>
    <w:rsid w:val="005216BF"/>
    <w:rsid w:val="00521828"/>
    <w:rsid w:val="00526772"/>
    <w:rsid w:val="00534E9C"/>
    <w:rsid w:val="005363C2"/>
    <w:rsid w:val="00545447"/>
    <w:rsid w:val="0054556E"/>
    <w:rsid w:val="00547AC7"/>
    <w:rsid w:val="00551A4B"/>
    <w:rsid w:val="00553AB8"/>
    <w:rsid w:val="00554134"/>
    <w:rsid w:val="00556F5C"/>
    <w:rsid w:val="00562025"/>
    <w:rsid w:val="0056204F"/>
    <w:rsid w:val="00563494"/>
    <w:rsid w:val="005638B1"/>
    <w:rsid w:val="0056392C"/>
    <w:rsid w:val="00565D87"/>
    <w:rsid w:val="005664A3"/>
    <w:rsid w:val="0057121E"/>
    <w:rsid w:val="005754DA"/>
    <w:rsid w:val="0058024B"/>
    <w:rsid w:val="005803BA"/>
    <w:rsid w:val="00584061"/>
    <w:rsid w:val="0058442A"/>
    <w:rsid w:val="005912ED"/>
    <w:rsid w:val="00594C70"/>
    <w:rsid w:val="00597B4A"/>
    <w:rsid w:val="005A27B0"/>
    <w:rsid w:val="005A2CBD"/>
    <w:rsid w:val="005A3A76"/>
    <w:rsid w:val="005A4138"/>
    <w:rsid w:val="005A49E2"/>
    <w:rsid w:val="005A5B9A"/>
    <w:rsid w:val="005A7632"/>
    <w:rsid w:val="005B45EB"/>
    <w:rsid w:val="005B5309"/>
    <w:rsid w:val="005B61DF"/>
    <w:rsid w:val="005B7556"/>
    <w:rsid w:val="005C2724"/>
    <w:rsid w:val="005C2EEE"/>
    <w:rsid w:val="005C789A"/>
    <w:rsid w:val="005D209D"/>
    <w:rsid w:val="005D688C"/>
    <w:rsid w:val="005D76A6"/>
    <w:rsid w:val="005E2BF4"/>
    <w:rsid w:val="005E3540"/>
    <w:rsid w:val="005E35F1"/>
    <w:rsid w:val="005E3D0B"/>
    <w:rsid w:val="005E591C"/>
    <w:rsid w:val="005F11D1"/>
    <w:rsid w:val="005F3026"/>
    <w:rsid w:val="005F5225"/>
    <w:rsid w:val="005F5FEB"/>
    <w:rsid w:val="00601870"/>
    <w:rsid w:val="00601F45"/>
    <w:rsid w:val="00602CAF"/>
    <w:rsid w:val="00602FB8"/>
    <w:rsid w:val="00604355"/>
    <w:rsid w:val="006073D6"/>
    <w:rsid w:val="00607406"/>
    <w:rsid w:val="0060771F"/>
    <w:rsid w:val="00612765"/>
    <w:rsid w:val="006130EF"/>
    <w:rsid w:val="0061362D"/>
    <w:rsid w:val="00613BE5"/>
    <w:rsid w:val="00613CB8"/>
    <w:rsid w:val="00613CC1"/>
    <w:rsid w:val="0061667A"/>
    <w:rsid w:val="00617E4A"/>
    <w:rsid w:val="006214B6"/>
    <w:rsid w:val="006220B2"/>
    <w:rsid w:val="00622E3C"/>
    <w:rsid w:val="006261A7"/>
    <w:rsid w:val="00626B21"/>
    <w:rsid w:val="00626F73"/>
    <w:rsid w:val="006305CB"/>
    <w:rsid w:val="006329DA"/>
    <w:rsid w:val="0063418A"/>
    <w:rsid w:val="00634E0B"/>
    <w:rsid w:val="00636BEC"/>
    <w:rsid w:val="00641A5E"/>
    <w:rsid w:val="00645F29"/>
    <w:rsid w:val="00654358"/>
    <w:rsid w:val="006549D6"/>
    <w:rsid w:val="00655561"/>
    <w:rsid w:val="006559E5"/>
    <w:rsid w:val="00670705"/>
    <w:rsid w:val="006711E5"/>
    <w:rsid w:val="006737D6"/>
    <w:rsid w:val="00673F0A"/>
    <w:rsid w:val="006742C8"/>
    <w:rsid w:val="00674C14"/>
    <w:rsid w:val="00675BF4"/>
    <w:rsid w:val="00680A99"/>
    <w:rsid w:val="00680CA1"/>
    <w:rsid w:val="00680DA1"/>
    <w:rsid w:val="00682CD1"/>
    <w:rsid w:val="00683CED"/>
    <w:rsid w:val="00686FF8"/>
    <w:rsid w:val="00687D53"/>
    <w:rsid w:val="006915C9"/>
    <w:rsid w:val="00692E43"/>
    <w:rsid w:val="00693F3B"/>
    <w:rsid w:val="00694380"/>
    <w:rsid w:val="006947C5"/>
    <w:rsid w:val="00694C75"/>
    <w:rsid w:val="00696DB1"/>
    <w:rsid w:val="006A4048"/>
    <w:rsid w:val="006A42A2"/>
    <w:rsid w:val="006A6A80"/>
    <w:rsid w:val="006A7239"/>
    <w:rsid w:val="006B0551"/>
    <w:rsid w:val="006B1699"/>
    <w:rsid w:val="006B33F9"/>
    <w:rsid w:val="006B5487"/>
    <w:rsid w:val="006B668C"/>
    <w:rsid w:val="006C2B41"/>
    <w:rsid w:val="006C2C91"/>
    <w:rsid w:val="006C447A"/>
    <w:rsid w:val="006C451E"/>
    <w:rsid w:val="006C4E05"/>
    <w:rsid w:val="006C525A"/>
    <w:rsid w:val="006C62CF"/>
    <w:rsid w:val="006C76D8"/>
    <w:rsid w:val="006C7B84"/>
    <w:rsid w:val="006D0807"/>
    <w:rsid w:val="006D120D"/>
    <w:rsid w:val="006D5C44"/>
    <w:rsid w:val="006D7F76"/>
    <w:rsid w:val="006E023D"/>
    <w:rsid w:val="006E08CB"/>
    <w:rsid w:val="006E0B75"/>
    <w:rsid w:val="006E0B83"/>
    <w:rsid w:val="006E0D44"/>
    <w:rsid w:val="006E346F"/>
    <w:rsid w:val="006E4A05"/>
    <w:rsid w:val="006E4D82"/>
    <w:rsid w:val="006E5E58"/>
    <w:rsid w:val="006F0824"/>
    <w:rsid w:val="006F1C4D"/>
    <w:rsid w:val="006F1CC7"/>
    <w:rsid w:val="00700C2A"/>
    <w:rsid w:val="00703B64"/>
    <w:rsid w:val="00706604"/>
    <w:rsid w:val="00706C52"/>
    <w:rsid w:val="00706E93"/>
    <w:rsid w:val="00711C8D"/>
    <w:rsid w:val="00716312"/>
    <w:rsid w:val="007167CB"/>
    <w:rsid w:val="00717B3A"/>
    <w:rsid w:val="007221BC"/>
    <w:rsid w:val="007259A1"/>
    <w:rsid w:val="00730A47"/>
    <w:rsid w:val="00730D57"/>
    <w:rsid w:val="007317BC"/>
    <w:rsid w:val="007328BF"/>
    <w:rsid w:val="00732E2C"/>
    <w:rsid w:val="00733B9B"/>
    <w:rsid w:val="0073538F"/>
    <w:rsid w:val="0073606C"/>
    <w:rsid w:val="007404FD"/>
    <w:rsid w:val="007406E4"/>
    <w:rsid w:val="00741388"/>
    <w:rsid w:val="007424DB"/>
    <w:rsid w:val="0074478B"/>
    <w:rsid w:val="00745A3C"/>
    <w:rsid w:val="00745ACA"/>
    <w:rsid w:val="00745B6F"/>
    <w:rsid w:val="007545E5"/>
    <w:rsid w:val="00754E02"/>
    <w:rsid w:val="00754F04"/>
    <w:rsid w:val="0075787E"/>
    <w:rsid w:val="0076225B"/>
    <w:rsid w:val="00762518"/>
    <w:rsid w:val="00762863"/>
    <w:rsid w:val="00762895"/>
    <w:rsid w:val="007635DE"/>
    <w:rsid w:val="00763868"/>
    <w:rsid w:val="007666CB"/>
    <w:rsid w:val="00770ED1"/>
    <w:rsid w:val="007726B0"/>
    <w:rsid w:val="0077758A"/>
    <w:rsid w:val="00782CA3"/>
    <w:rsid w:val="007839A9"/>
    <w:rsid w:val="00785972"/>
    <w:rsid w:val="007859B0"/>
    <w:rsid w:val="00785B0C"/>
    <w:rsid w:val="0079496A"/>
    <w:rsid w:val="00794BC5"/>
    <w:rsid w:val="00795D2F"/>
    <w:rsid w:val="00796F57"/>
    <w:rsid w:val="007A013D"/>
    <w:rsid w:val="007A0377"/>
    <w:rsid w:val="007A3021"/>
    <w:rsid w:val="007A4A30"/>
    <w:rsid w:val="007A4EF5"/>
    <w:rsid w:val="007B5A4A"/>
    <w:rsid w:val="007B5EF9"/>
    <w:rsid w:val="007B6D7C"/>
    <w:rsid w:val="007C1372"/>
    <w:rsid w:val="007C18CE"/>
    <w:rsid w:val="007C3D04"/>
    <w:rsid w:val="007C7F86"/>
    <w:rsid w:val="007D14F7"/>
    <w:rsid w:val="007D21B9"/>
    <w:rsid w:val="007D2254"/>
    <w:rsid w:val="007D2311"/>
    <w:rsid w:val="007D3692"/>
    <w:rsid w:val="007D495B"/>
    <w:rsid w:val="007D610B"/>
    <w:rsid w:val="007E09B5"/>
    <w:rsid w:val="007F0A5D"/>
    <w:rsid w:val="007F0B85"/>
    <w:rsid w:val="007F48EF"/>
    <w:rsid w:val="007F5622"/>
    <w:rsid w:val="007F6508"/>
    <w:rsid w:val="007F6977"/>
    <w:rsid w:val="008019A4"/>
    <w:rsid w:val="00804D0E"/>
    <w:rsid w:val="00805E13"/>
    <w:rsid w:val="00806CB7"/>
    <w:rsid w:val="00807180"/>
    <w:rsid w:val="008110AF"/>
    <w:rsid w:val="00812605"/>
    <w:rsid w:val="0081282C"/>
    <w:rsid w:val="008145E7"/>
    <w:rsid w:val="0081487D"/>
    <w:rsid w:val="00814EA1"/>
    <w:rsid w:val="00820FA0"/>
    <w:rsid w:val="008225D2"/>
    <w:rsid w:val="0082310B"/>
    <w:rsid w:val="0082467C"/>
    <w:rsid w:val="0082541A"/>
    <w:rsid w:val="00826782"/>
    <w:rsid w:val="00830EE4"/>
    <w:rsid w:val="0083132A"/>
    <w:rsid w:val="00836043"/>
    <w:rsid w:val="008364B5"/>
    <w:rsid w:val="00840B4A"/>
    <w:rsid w:val="00844353"/>
    <w:rsid w:val="0084476A"/>
    <w:rsid w:val="00844E6D"/>
    <w:rsid w:val="00845C1C"/>
    <w:rsid w:val="0085110F"/>
    <w:rsid w:val="00851521"/>
    <w:rsid w:val="008516C2"/>
    <w:rsid w:val="00851F18"/>
    <w:rsid w:val="0085211F"/>
    <w:rsid w:val="00857219"/>
    <w:rsid w:val="00861887"/>
    <w:rsid w:val="008627D3"/>
    <w:rsid w:val="00862BF2"/>
    <w:rsid w:val="00863C4B"/>
    <w:rsid w:val="00864212"/>
    <w:rsid w:val="00870E04"/>
    <w:rsid w:val="008716BB"/>
    <w:rsid w:val="00873736"/>
    <w:rsid w:val="00873812"/>
    <w:rsid w:val="00873E60"/>
    <w:rsid w:val="00875265"/>
    <w:rsid w:val="00881CAF"/>
    <w:rsid w:val="008828BA"/>
    <w:rsid w:val="00882BBE"/>
    <w:rsid w:val="00882CA4"/>
    <w:rsid w:val="00882F0F"/>
    <w:rsid w:val="00885000"/>
    <w:rsid w:val="0088685C"/>
    <w:rsid w:val="00886A1A"/>
    <w:rsid w:val="0089296D"/>
    <w:rsid w:val="00895823"/>
    <w:rsid w:val="008962B9"/>
    <w:rsid w:val="00897CCF"/>
    <w:rsid w:val="008A2936"/>
    <w:rsid w:val="008A3FCB"/>
    <w:rsid w:val="008A5864"/>
    <w:rsid w:val="008A6C8E"/>
    <w:rsid w:val="008B0A23"/>
    <w:rsid w:val="008B295B"/>
    <w:rsid w:val="008B3ABB"/>
    <w:rsid w:val="008B4142"/>
    <w:rsid w:val="008B5BF0"/>
    <w:rsid w:val="008B6BE1"/>
    <w:rsid w:val="008B7118"/>
    <w:rsid w:val="008B7240"/>
    <w:rsid w:val="008C1335"/>
    <w:rsid w:val="008C2449"/>
    <w:rsid w:val="008C46D6"/>
    <w:rsid w:val="008C5F35"/>
    <w:rsid w:val="008C7588"/>
    <w:rsid w:val="008D17AE"/>
    <w:rsid w:val="008D2634"/>
    <w:rsid w:val="008D2867"/>
    <w:rsid w:val="008D2A40"/>
    <w:rsid w:val="008D335C"/>
    <w:rsid w:val="008D4DEA"/>
    <w:rsid w:val="008D7E39"/>
    <w:rsid w:val="008E2E0F"/>
    <w:rsid w:val="008E2F7C"/>
    <w:rsid w:val="008E4DAC"/>
    <w:rsid w:val="008F27CC"/>
    <w:rsid w:val="008F2C45"/>
    <w:rsid w:val="008F7043"/>
    <w:rsid w:val="008F70DF"/>
    <w:rsid w:val="0090110E"/>
    <w:rsid w:val="00902063"/>
    <w:rsid w:val="009045DE"/>
    <w:rsid w:val="00904B7A"/>
    <w:rsid w:val="00907A3C"/>
    <w:rsid w:val="00912E33"/>
    <w:rsid w:val="00912E3C"/>
    <w:rsid w:val="00916649"/>
    <w:rsid w:val="009202C1"/>
    <w:rsid w:val="00924420"/>
    <w:rsid w:val="00924BB5"/>
    <w:rsid w:val="00925A14"/>
    <w:rsid w:val="00925F1E"/>
    <w:rsid w:val="00930349"/>
    <w:rsid w:val="00931B59"/>
    <w:rsid w:val="009352D6"/>
    <w:rsid w:val="00935CFE"/>
    <w:rsid w:val="00936842"/>
    <w:rsid w:val="00940257"/>
    <w:rsid w:val="00940A69"/>
    <w:rsid w:val="00941F71"/>
    <w:rsid w:val="00942162"/>
    <w:rsid w:val="00943684"/>
    <w:rsid w:val="00943CCC"/>
    <w:rsid w:val="0094661C"/>
    <w:rsid w:val="00946D0F"/>
    <w:rsid w:val="0095088F"/>
    <w:rsid w:val="00950C62"/>
    <w:rsid w:val="00951DA4"/>
    <w:rsid w:val="00954A4A"/>
    <w:rsid w:val="009555FB"/>
    <w:rsid w:val="0096257A"/>
    <w:rsid w:val="009625C9"/>
    <w:rsid w:val="00963A6F"/>
    <w:rsid w:val="00971114"/>
    <w:rsid w:val="00972EFF"/>
    <w:rsid w:val="00977291"/>
    <w:rsid w:val="009813B9"/>
    <w:rsid w:val="00984F6F"/>
    <w:rsid w:val="00986756"/>
    <w:rsid w:val="0099160E"/>
    <w:rsid w:val="00992867"/>
    <w:rsid w:val="009937B7"/>
    <w:rsid w:val="00993A7D"/>
    <w:rsid w:val="0099520D"/>
    <w:rsid w:val="009958DB"/>
    <w:rsid w:val="00996151"/>
    <w:rsid w:val="00996AD5"/>
    <w:rsid w:val="009A0047"/>
    <w:rsid w:val="009A021A"/>
    <w:rsid w:val="009A208B"/>
    <w:rsid w:val="009A2123"/>
    <w:rsid w:val="009A2196"/>
    <w:rsid w:val="009B0DF2"/>
    <w:rsid w:val="009B10E7"/>
    <w:rsid w:val="009B1112"/>
    <w:rsid w:val="009B23B2"/>
    <w:rsid w:val="009B3317"/>
    <w:rsid w:val="009B5563"/>
    <w:rsid w:val="009B6D04"/>
    <w:rsid w:val="009C572B"/>
    <w:rsid w:val="009C76BE"/>
    <w:rsid w:val="009C7D85"/>
    <w:rsid w:val="009D0B7B"/>
    <w:rsid w:val="009D35F8"/>
    <w:rsid w:val="009D3EDA"/>
    <w:rsid w:val="009D7431"/>
    <w:rsid w:val="009D75DB"/>
    <w:rsid w:val="009F519F"/>
    <w:rsid w:val="009F5B2D"/>
    <w:rsid w:val="009F64AF"/>
    <w:rsid w:val="009F768C"/>
    <w:rsid w:val="00A0056C"/>
    <w:rsid w:val="00A00CF2"/>
    <w:rsid w:val="00A04878"/>
    <w:rsid w:val="00A07503"/>
    <w:rsid w:val="00A101ED"/>
    <w:rsid w:val="00A11458"/>
    <w:rsid w:val="00A135E4"/>
    <w:rsid w:val="00A15971"/>
    <w:rsid w:val="00A16738"/>
    <w:rsid w:val="00A20C64"/>
    <w:rsid w:val="00A21F92"/>
    <w:rsid w:val="00A22742"/>
    <w:rsid w:val="00A250F8"/>
    <w:rsid w:val="00A25A19"/>
    <w:rsid w:val="00A2615B"/>
    <w:rsid w:val="00A27183"/>
    <w:rsid w:val="00A35336"/>
    <w:rsid w:val="00A37123"/>
    <w:rsid w:val="00A37A52"/>
    <w:rsid w:val="00A4044B"/>
    <w:rsid w:val="00A417D1"/>
    <w:rsid w:val="00A42B6B"/>
    <w:rsid w:val="00A42F5E"/>
    <w:rsid w:val="00A43AED"/>
    <w:rsid w:val="00A45939"/>
    <w:rsid w:val="00A50126"/>
    <w:rsid w:val="00A548BA"/>
    <w:rsid w:val="00A55011"/>
    <w:rsid w:val="00A57BE8"/>
    <w:rsid w:val="00A6162B"/>
    <w:rsid w:val="00A62AD0"/>
    <w:rsid w:val="00A74121"/>
    <w:rsid w:val="00A759A7"/>
    <w:rsid w:val="00A7628F"/>
    <w:rsid w:val="00A76313"/>
    <w:rsid w:val="00A7631A"/>
    <w:rsid w:val="00A823EF"/>
    <w:rsid w:val="00A82601"/>
    <w:rsid w:val="00A8386A"/>
    <w:rsid w:val="00A83BE4"/>
    <w:rsid w:val="00A859D2"/>
    <w:rsid w:val="00A90FB9"/>
    <w:rsid w:val="00A91313"/>
    <w:rsid w:val="00A92320"/>
    <w:rsid w:val="00A96923"/>
    <w:rsid w:val="00A97AD5"/>
    <w:rsid w:val="00AA1877"/>
    <w:rsid w:val="00AA3940"/>
    <w:rsid w:val="00AA57B4"/>
    <w:rsid w:val="00AA64EA"/>
    <w:rsid w:val="00AA7243"/>
    <w:rsid w:val="00AB188A"/>
    <w:rsid w:val="00AB387D"/>
    <w:rsid w:val="00AB3944"/>
    <w:rsid w:val="00AB41A8"/>
    <w:rsid w:val="00AB5EC8"/>
    <w:rsid w:val="00AB6277"/>
    <w:rsid w:val="00AC715A"/>
    <w:rsid w:val="00AD18A2"/>
    <w:rsid w:val="00AD33EE"/>
    <w:rsid w:val="00AD49BD"/>
    <w:rsid w:val="00AD4F4E"/>
    <w:rsid w:val="00AE0BDA"/>
    <w:rsid w:val="00AE24E8"/>
    <w:rsid w:val="00AE3194"/>
    <w:rsid w:val="00AE3375"/>
    <w:rsid w:val="00AE3E67"/>
    <w:rsid w:val="00AE7BBA"/>
    <w:rsid w:val="00AF01C9"/>
    <w:rsid w:val="00AF2C57"/>
    <w:rsid w:val="00AF3FE6"/>
    <w:rsid w:val="00AF4827"/>
    <w:rsid w:val="00AF6C06"/>
    <w:rsid w:val="00B00EAC"/>
    <w:rsid w:val="00B037CC"/>
    <w:rsid w:val="00B0492A"/>
    <w:rsid w:val="00B050C6"/>
    <w:rsid w:val="00B07D05"/>
    <w:rsid w:val="00B10743"/>
    <w:rsid w:val="00B107C8"/>
    <w:rsid w:val="00B12DE0"/>
    <w:rsid w:val="00B16DF4"/>
    <w:rsid w:val="00B210A8"/>
    <w:rsid w:val="00B21BCC"/>
    <w:rsid w:val="00B22B2D"/>
    <w:rsid w:val="00B23854"/>
    <w:rsid w:val="00B23A89"/>
    <w:rsid w:val="00B2466C"/>
    <w:rsid w:val="00B254AF"/>
    <w:rsid w:val="00B256F0"/>
    <w:rsid w:val="00B2581A"/>
    <w:rsid w:val="00B27570"/>
    <w:rsid w:val="00B36807"/>
    <w:rsid w:val="00B378A5"/>
    <w:rsid w:val="00B4114E"/>
    <w:rsid w:val="00B41275"/>
    <w:rsid w:val="00B4338D"/>
    <w:rsid w:val="00B44EF0"/>
    <w:rsid w:val="00B47D8D"/>
    <w:rsid w:val="00B5242B"/>
    <w:rsid w:val="00B56091"/>
    <w:rsid w:val="00B574D6"/>
    <w:rsid w:val="00B57925"/>
    <w:rsid w:val="00B57B47"/>
    <w:rsid w:val="00B628BA"/>
    <w:rsid w:val="00B632A3"/>
    <w:rsid w:val="00B664B3"/>
    <w:rsid w:val="00B706F1"/>
    <w:rsid w:val="00B7219A"/>
    <w:rsid w:val="00B72828"/>
    <w:rsid w:val="00B73471"/>
    <w:rsid w:val="00B74499"/>
    <w:rsid w:val="00B7600E"/>
    <w:rsid w:val="00B76942"/>
    <w:rsid w:val="00B81D4D"/>
    <w:rsid w:val="00B826DB"/>
    <w:rsid w:val="00B8375D"/>
    <w:rsid w:val="00B86D9F"/>
    <w:rsid w:val="00B876BC"/>
    <w:rsid w:val="00B87A53"/>
    <w:rsid w:val="00B94302"/>
    <w:rsid w:val="00B976D2"/>
    <w:rsid w:val="00BA34F8"/>
    <w:rsid w:val="00BA37D5"/>
    <w:rsid w:val="00BA5892"/>
    <w:rsid w:val="00BA6A97"/>
    <w:rsid w:val="00BA77B2"/>
    <w:rsid w:val="00BB0B87"/>
    <w:rsid w:val="00BB1A62"/>
    <w:rsid w:val="00BB22E6"/>
    <w:rsid w:val="00BB266A"/>
    <w:rsid w:val="00BB31B0"/>
    <w:rsid w:val="00BB3E64"/>
    <w:rsid w:val="00BB507C"/>
    <w:rsid w:val="00BB62D3"/>
    <w:rsid w:val="00BB65CB"/>
    <w:rsid w:val="00BC104A"/>
    <w:rsid w:val="00BC2D63"/>
    <w:rsid w:val="00BC538A"/>
    <w:rsid w:val="00BC6569"/>
    <w:rsid w:val="00BD070E"/>
    <w:rsid w:val="00BD5121"/>
    <w:rsid w:val="00BD6C8B"/>
    <w:rsid w:val="00BD7C81"/>
    <w:rsid w:val="00BE0148"/>
    <w:rsid w:val="00BE06E5"/>
    <w:rsid w:val="00BE2ADE"/>
    <w:rsid w:val="00BF1208"/>
    <w:rsid w:val="00BF28CF"/>
    <w:rsid w:val="00BF4305"/>
    <w:rsid w:val="00BF46F5"/>
    <w:rsid w:val="00BF637F"/>
    <w:rsid w:val="00BF6B7B"/>
    <w:rsid w:val="00BF6EFE"/>
    <w:rsid w:val="00C052C2"/>
    <w:rsid w:val="00C066F1"/>
    <w:rsid w:val="00C11020"/>
    <w:rsid w:val="00C11242"/>
    <w:rsid w:val="00C12F9E"/>
    <w:rsid w:val="00C14DD4"/>
    <w:rsid w:val="00C159CD"/>
    <w:rsid w:val="00C15B88"/>
    <w:rsid w:val="00C175B7"/>
    <w:rsid w:val="00C24773"/>
    <w:rsid w:val="00C25505"/>
    <w:rsid w:val="00C25FA8"/>
    <w:rsid w:val="00C27C91"/>
    <w:rsid w:val="00C31AFE"/>
    <w:rsid w:val="00C3340C"/>
    <w:rsid w:val="00C34097"/>
    <w:rsid w:val="00C358CE"/>
    <w:rsid w:val="00C35EA8"/>
    <w:rsid w:val="00C40786"/>
    <w:rsid w:val="00C424D5"/>
    <w:rsid w:val="00C4368E"/>
    <w:rsid w:val="00C462D3"/>
    <w:rsid w:val="00C4706D"/>
    <w:rsid w:val="00C4729C"/>
    <w:rsid w:val="00C516CD"/>
    <w:rsid w:val="00C520DA"/>
    <w:rsid w:val="00C533E2"/>
    <w:rsid w:val="00C536EA"/>
    <w:rsid w:val="00C576B4"/>
    <w:rsid w:val="00C62494"/>
    <w:rsid w:val="00C638EC"/>
    <w:rsid w:val="00C63D3A"/>
    <w:rsid w:val="00C64A5E"/>
    <w:rsid w:val="00C701B0"/>
    <w:rsid w:val="00C71E4C"/>
    <w:rsid w:val="00C7346E"/>
    <w:rsid w:val="00C73535"/>
    <w:rsid w:val="00C74960"/>
    <w:rsid w:val="00C74B4B"/>
    <w:rsid w:val="00C80D96"/>
    <w:rsid w:val="00C835E8"/>
    <w:rsid w:val="00C83753"/>
    <w:rsid w:val="00C8648B"/>
    <w:rsid w:val="00C869CB"/>
    <w:rsid w:val="00C90C60"/>
    <w:rsid w:val="00C92B4F"/>
    <w:rsid w:val="00C938BC"/>
    <w:rsid w:val="00C95620"/>
    <w:rsid w:val="00C96762"/>
    <w:rsid w:val="00C9751A"/>
    <w:rsid w:val="00CA1BF0"/>
    <w:rsid w:val="00CA25B4"/>
    <w:rsid w:val="00CA473B"/>
    <w:rsid w:val="00CA5825"/>
    <w:rsid w:val="00CA596E"/>
    <w:rsid w:val="00CA5BCE"/>
    <w:rsid w:val="00CA7974"/>
    <w:rsid w:val="00CB0822"/>
    <w:rsid w:val="00CB16B6"/>
    <w:rsid w:val="00CB416F"/>
    <w:rsid w:val="00CB4700"/>
    <w:rsid w:val="00CB54AC"/>
    <w:rsid w:val="00CB567A"/>
    <w:rsid w:val="00CB7BDE"/>
    <w:rsid w:val="00CC206B"/>
    <w:rsid w:val="00CC4200"/>
    <w:rsid w:val="00CC4D67"/>
    <w:rsid w:val="00CC568C"/>
    <w:rsid w:val="00CC7323"/>
    <w:rsid w:val="00CD028A"/>
    <w:rsid w:val="00CD1965"/>
    <w:rsid w:val="00CD1AC2"/>
    <w:rsid w:val="00CD22A2"/>
    <w:rsid w:val="00CD39BD"/>
    <w:rsid w:val="00CD4CC7"/>
    <w:rsid w:val="00CE0B49"/>
    <w:rsid w:val="00CE3415"/>
    <w:rsid w:val="00CE348B"/>
    <w:rsid w:val="00CE49F8"/>
    <w:rsid w:val="00CE52A7"/>
    <w:rsid w:val="00CF5424"/>
    <w:rsid w:val="00CF6EE1"/>
    <w:rsid w:val="00D01579"/>
    <w:rsid w:val="00D06146"/>
    <w:rsid w:val="00D06194"/>
    <w:rsid w:val="00D12F3D"/>
    <w:rsid w:val="00D13A44"/>
    <w:rsid w:val="00D1632E"/>
    <w:rsid w:val="00D16843"/>
    <w:rsid w:val="00D21CE6"/>
    <w:rsid w:val="00D2217B"/>
    <w:rsid w:val="00D22703"/>
    <w:rsid w:val="00D23266"/>
    <w:rsid w:val="00D2510F"/>
    <w:rsid w:val="00D254B7"/>
    <w:rsid w:val="00D2657E"/>
    <w:rsid w:val="00D26A4E"/>
    <w:rsid w:val="00D27047"/>
    <w:rsid w:val="00D31CB3"/>
    <w:rsid w:val="00D32B42"/>
    <w:rsid w:val="00D33023"/>
    <w:rsid w:val="00D358DF"/>
    <w:rsid w:val="00D402E3"/>
    <w:rsid w:val="00D45929"/>
    <w:rsid w:val="00D47754"/>
    <w:rsid w:val="00D50CDC"/>
    <w:rsid w:val="00D53E46"/>
    <w:rsid w:val="00D553D3"/>
    <w:rsid w:val="00D556E2"/>
    <w:rsid w:val="00D55D2C"/>
    <w:rsid w:val="00D5725C"/>
    <w:rsid w:val="00D57333"/>
    <w:rsid w:val="00D61F1F"/>
    <w:rsid w:val="00D62EF8"/>
    <w:rsid w:val="00D70409"/>
    <w:rsid w:val="00D71442"/>
    <w:rsid w:val="00D72E67"/>
    <w:rsid w:val="00D74396"/>
    <w:rsid w:val="00D75D6F"/>
    <w:rsid w:val="00D762E7"/>
    <w:rsid w:val="00D76B8D"/>
    <w:rsid w:val="00D82368"/>
    <w:rsid w:val="00D85434"/>
    <w:rsid w:val="00D85EDC"/>
    <w:rsid w:val="00D90625"/>
    <w:rsid w:val="00D91E5D"/>
    <w:rsid w:val="00D929D4"/>
    <w:rsid w:val="00DA0A4D"/>
    <w:rsid w:val="00DA2AD9"/>
    <w:rsid w:val="00DA73BB"/>
    <w:rsid w:val="00DB0224"/>
    <w:rsid w:val="00DB06D3"/>
    <w:rsid w:val="00DB1965"/>
    <w:rsid w:val="00DB480C"/>
    <w:rsid w:val="00DB6EEC"/>
    <w:rsid w:val="00DC0BEB"/>
    <w:rsid w:val="00DC1989"/>
    <w:rsid w:val="00DC1C82"/>
    <w:rsid w:val="00DC278D"/>
    <w:rsid w:val="00DC7370"/>
    <w:rsid w:val="00DD070D"/>
    <w:rsid w:val="00DD075C"/>
    <w:rsid w:val="00DD1811"/>
    <w:rsid w:val="00DD337A"/>
    <w:rsid w:val="00DD69E2"/>
    <w:rsid w:val="00DE05A9"/>
    <w:rsid w:val="00DE0749"/>
    <w:rsid w:val="00DE12F7"/>
    <w:rsid w:val="00DE1BC1"/>
    <w:rsid w:val="00DE2C8B"/>
    <w:rsid w:val="00DE4A6B"/>
    <w:rsid w:val="00DE73E7"/>
    <w:rsid w:val="00DF13B3"/>
    <w:rsid w:val="00DF2589"/>
    <w:rsid w:val="00DF570D"/>
    <w:rsid w:val="00DF7A16"/>
    <w:rsid w:val="00DF7CA3"/>
    <w:rsid w:val="00E013B3"/>
    <w:rsid w:val="00E03344"/>
    <w:rsid w:val="00E03B88"/>
    <w:rsid w:val="00E03DB1"/>
    <w:rsid w:val="00E1091B"/>
    <w:rsid w:val="00E12EFE"/>
    <w:rsid w:val="00E135B5"/>
    <w:rsid w:val="00E13BA0"/>
    <w:rsid w:val="00E23307"/>
    <w:rsid w:val="00E244DB"/>
    <w:rsid w:val="00E344FF"/>
    <w:rsid w:val="00E34A23"/>
    <w:rsid w:val="00E36170"/>
    <w:rsid w:val="00E363F7"/>
    <w:rsid w:val="00E40524"/>
    <w:rsid w:val="00E4170C"/>
    <w:rsid w:val="00E465BA"/>
    <w:rsid w:val="00E47C08"/>
    <w:rsid w:val="00E51BDC"/>
    <w:rsid w:val="00E54352"/>
    <w:rsid w:val="00E5496B"/>
    <w:rsid w:val="00E57A9A"/>
    <w:rsid w:val="00E611A5"/>
    <w:rsid w:val="00E61F42"/>
    <w:rsid w:val="00E63B52"/>
    <w:rsid w:val="00E644B9"/>
    <w:rsid w:val="00E667D5"/>
    <w:rsid w:val="00E67370"/>
    <w:rsid w:val="00E705F5"/>
    <w:rsid w:val="00E7217C"/>
    <w:rsid w:val="00E73EBC"/>
    <w:rsid w:val="00E75CF2"/>
    <w:rsid w:val="00E75EDC"/>
    <w:rsid w:val="00E81926"/>
    <w:rsid w:val="00E82728"/>
    <w:rsid w:val="00E82DAD"/>
    <w:rsid w:val="00E83962"/>
    <w:rsid w:val="00E83A95"/>
    <w:rsid w:val="00E913B9"/>
    <w:rsid w:val="00E9375E"/>
    <w:rsid w:val="00E970BE"/>
    <w:rsid w:val="00EA56EB"/>
    <w:rsid w:val="00EA580F"/>
    <w:rsid w:val="00EA650C"/>
    <w:rsid w:val="00EB16E5"/>
    <w:rsid w:val="00EB510B"/>
    <w:rsid w:val="00EB571F"/>
    <w:rsid w:val="00EC107E"/>
    <w:rsid w:val="00EC2870"/>
    <w:rsid w:val="00EC2B92"/>
    <w:rsid w:val="00EC3FB3"/>
    <w:rsid w:val="00EC4579"/>
    <w:rsid w:val="00EC4F93"/>
    <w:rsid w:val="00EC544C"/>
    <w:rsid w:val="00ED05AA"/>
    <w:rsid w:val="00ED0DDD"/>
    <w:rsid w:val="00ED2565"/>
    <w:rsid w:val="00ED7CA3"/>
    <w:rsid w:val="00EE1650"/>
    <w:rsid w:val="00EE21B3"/>
    <w:rsid w:val="00EE2DA2"/>
    <w:rsid w:val="00EE3127"/>
    <w:rsid w:val="00EE500F"/>
    <w:rsid w:val="00EE7076"/>
    <w:rsid w:val="00EE7598"/>
    <w:rsid w:val="00EF0665"/>
    <w:rsid w:val="00EF2E2E"/>
    <w:rsid w:val="00EF4DA5"/>
    <w:rsid w:val="00EF4E04"/>
    <w:rsid w:val="00EF5A89"/>
    <w:rsid w:val="00EF6E7A"/>
    <w:rsid w:val="00EF6F71"/>
    <w:rsid w:val="00EF73B2"/>
    <w:rsid w:val="00F0124C"/>
    <w:rsid w:val="00F018FC"/>
    <w:rsid w:val="00F02487"/>
    <w:rsid w:val="00F03081"/>
    <w:rsid w:val="00F0385D"/>
    <w:rsid w:val="00F04B5C"/>
    <w:rsid w:val="00F06831"/>
    <w:rsid w:val="00F1231C"/>
    <w:rsid w:val="00F1361B"/>
    <w:rsid w:val="00F15058"/>
    <w:rsid w:val="00F15069"/>
    <w:rsid w:val="00F2095E"/>
    <w:rsid w:val="00F230FA"/>
    <w:rsid w:val="00F253D3"/>
    <w:rsid w:val="00F3235A"/>
    <w:rsid w:val="00F336E6"/>
    <w:rsid w:val="00F35C10"/>
    <w:rsid w:val="00F37237"/>
    <w:rsid w:val="00F41A41"/>
    <w:rsid w:val="00F43AC4"/>
    <w:rsid w:val="00F50075"/>
    <w:rsid w:val="00F5125D"/>
    <w:rsid w:val="00F535E9"/>
    <w:rsid w:val="00F568D2"/>
    <w:rsid w:val="00F60BBE"/>
    <w:rsid w:val="00F61E78"/>
    <w:rsid w:val="00F62EAD"/>
    <w:rsid w:val="00F6300B"/>
    <w:rsid w:val="00F64673"/>
    <w:rsid w:val="00F65EF1"/>
    <w:rsid w:val="00F65F9E"/>
    <w:rsid w:val="00F66BD6"/>
    <w:rsid w:val="00F7574A"/>
    <w:rsid w:val="00F7583D"/>
    <w:rsid w:val="00F77924"/>
    <w:rsid w:val="00F813FA"/>
    <w:rsid w:val="00F81C16"/>
    <w:rsid w:val="00F81E12"/>
    <w:rsid w:val="00F845B2"/>
    <w:rsid w:val="00F85274"/>
    <w:rsid w:val="00F85E7D"/>
    <w:rsid w:val="00F86843"/>
    <w:rsid w:val="00F9110E"/>
    <w:rsid w:val="00F917B5"/>
    <w:rsid w:val="00F9545D"/>
    <w:rsid w:val="00F970FA"/>
    <w:rsid w:val="00F97DAA"/>
    <w:rsid w:val="00FA131F"/>
    <w:rsid w:val="00FA2D64"/>
    <w:rsid w:val="00FA30BE"/>
    <w:rsid w:val="00FA55F2"/>
    <w:rsid w:val="00FA613F"/>
    <w:rsid w:val="00FA7670"/>
    <w:rsid w:val="00FB1290"/>
    <w:rsid w:val="00FB341D"/>
    <w:rsid w:val="00FB4485"/>
    <w:rsid w:val="00FB4F70"/>
    <w:rsid w:val="00FB53DD"/>
    <w:rsid w:val="00FB54D2"/>
    <w:rsid w:val="00FC1778"/>
    <w:rsid w:val="00FC2AAC"/>
    <w:rsid w:val="00FD03AD"/>
    <w:rsid w:val="00FD145B"/>
    <w:rsid w:val="00FD389A"/>
    <w:rsid w:val="00FD60D5"/>
    <w:rsid w:val="00FD7000"/>
    <w:rsid w:val="00FD72FC"/>
    <w:rsid w:val="00FE1563"/>
    <w:rsid w:val="00FF3016"/>
    <w:rsid w:val="00FF4C31"/>
    <w:rsid w:val="00FF56D9"/>
    <w:rsid w:val="00FF586D"/>
    <w:rsid w:val="00FF7B4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F92712-DE17-4F8B-9D9C-5076CDAED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30F8"/>
    <w:pPr>
      <w:spacing w:after="0" w:line="240" w:lineRule="auto"/>
    </w:pPr>
    <w:rPr>
      <w:rFonts w:ascii="Calibri" w:eastAsia="Calibri" w:hAnsi="Calibri" w:cs="Times New Roman"/>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F30F8"/>
    <w:pPr>
      <w:tabs>
        <w:tab w:val="center" w:pos="4153"/>
        <w:tab w:val="right" w:pos="8306"/>
      </w:tabs>
    </w:pPr>
  </w:style>
  <w:style w:type="character" w:customStyle="1" w:styleId="Char">
    <w:name w:val="Κεφαλίδα Char"/>
    <w:basedOn w:val="a0"/>
    <w:link w:val="a3"/>
    <w:uiPriority w:val="99"/>
    <w:rsid w:val="004F30F8"/>
    <w:rPr>
      <w:rFonts w:ascii="Calibri" w:eastAsia="Calibri" w:hAnsi="Calibri" w:cs="Times New Roman"/>
      <w:lang w:val="en-US" w:bidi="en-US"/>
    </w:rPr>
  </w:style>
  <w:style w:type="paragraph" w:styleId="a4">
    <w:name w:val="footer"/>
    <w:basedOn w:val="a"/>
    <w:link w:val="Char0"/>
    <w:uiPriority w:val="99"/>
    <w:semiHidden/>
    <w:unhideWhenUsed/>
    <w:rsid w:val="004F30F8"/>
    <w:pPr>
      <w:tabs>
        <w:tab w:val="center" w:pos="4153"/>
        <w:tab w:val="right" w:pos="8306"/>
      </w:tabs>
    </w:pPr>
  </w:style>
  <w:style w:type="character" w:customStyle="1" w:styleId="Char0">
    <w:name w:val="Υποσέλιδο Char"/>
    <w:basedOn w:val="a0"/>
    <w:link w:val="a4"/>
    <w:uiPriority w:val="99"/>
    <w:semiHidden/>
    <w:rsid w:val="004F30F8"/>
    <w:rPr>
      <w:rFonts w:ascii="Calibri" w:eastAsia="Calibri" w:hAnsi="Calibri" w:cs="Times New Roman"/>
      <w:lang w:val="en-US" w:bidi="en-US"/>
    </w:rPr>
  </w:style>
  <w:style w:type="character" w:styleId="a5">
    <w:name w:val="Emphasis"/>
    <w:uiPriority w:val="20"/>
    <w:qFormat/>
    <w:rsid w:val="004F30F8"/>
    <w:rPr>
      <w:i/>
      <w:iCs/>
    </w:rPr>
  </w:style>
  <w:style w:type="paragraph" w:styleId="Web">
    <w:name w:val="Normal (Web)"/>
    <w:basedOn w:val="a"/>
    <w:uiPriority w:val="99"/>
    <w:unhideWhenUsed/>
    <w:rsid w:val="004F30F8"/>
    <w:pPr>
      <w:spacing w:before="100" w:beforeAutospacing="1" w:after="100" w:afterAutospacing="1"/>
    </w:pPr>
    <w:rPr>
      <w:rFonts w:ascii="Times New Roman" w:eastAsia="Times New Roman" w:hAnsi="Times New Roman"/>
      <w:sz w:val="24"/>
      <w:szCs w:val="24"/>
      <w:lang w:val="el-GR" w:eastAsia="el-GR" w:bidi="ar-SA"/>
    </w:rPr>
  </w:style>
  <w:style w:type="paragraph" w:styleId="a6">
    <w:name w:val="Balloon Text"/>
    <w:basedOn w:val="a"/>
    <w:link w:val="Char1"/>
    <w:uiPriority w:val="99"/>
    <w:semiHidden/>
    <w:unhideWhenUsed/>
    <w:rsid w:val="004F30F8"/>
    <w:rPr>
      <w:rFonts w:ascii="Tahoma" w:hAnsi="Tahoma" w:cs="Tahoma"/>
      <w:sz w:val="16"/>
      <w:szCs w:val="16"/>
    </w:rPr>
  </w:style>
  <w:style w:type="character" w:customStyle="1" w:styleId="Char1">
    <w:name w:val="Κείμενο πλαισίου Char"/>
    <w:basedOn w:val="a0"/>
    <w:link w:val="a6"/>
    <w:uiPriority w:val="99"/>
    <w:semiHidden/>
    <w:rsid w:val="004F30F8"/>
    <w:rPr>
      <w:rFonts w:ascii="Tahoma" w:eastAsia="Calibri" w:hAnsi="Tahoma" w:cs="Tahoma"/>
      <w:sz w:val="16"/>
      <w:szCs w:val="16"/>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360</Words>
  <Characters>1947</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2303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Τάκης Βοΐλας</dc:creator>
  <cp:lastModifiedBy>Andri</cp:lastModifiedBy>
  <cp:revision>3</cp:revision>
  <dcterms:created xsi:type="dcterms:W3CDTF">2015-05-27T18:36:00Z</dcterms:created>
  <dcterms:modified xsi:type="dcterms:W3CDTF">2015-05-28T06:43:00Z</dcterms:modified>
</cp:coreProperties>
</file>